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A8EEAB" w14:textId="62FADFAE" w:rsidR="003918A3" w:rsidRDefault="005835B2" w:rsidP="00531441">
      <w:pPr>
        <w:pStyle w:val="ab"/>
        <w:rPr>
          <w:lang w:val="ru-RU"/>
        </w:rPr>
      </w:pPr>
      <w:r w:rsidRPr="005835B2">
        <w:rPr>
          <w:b/>
          <w:lang w:val="ru-RU"/>
        </w:rPr>
        <w:t>Министерство науки и высшего образования Российской Федерации</w:t>
      </w:r>
      <w:r>
        <w:rPr>
          <w:b/>
          <w:lang w:val="ru-RU"/>
        </w:rPr>
        <w:br/>
      </w:r>
      <w:r w:rsidRPr="005835B2">
        <w:rPr>
          <w:b/>
          <w:lang w:val="ru-RU"/>
        </w:rPr>
        <w:t>ФГАОУ ВО «УрФУ имени первого Президента России Б.</w:t>
      </w:r>
      <w:r>
        <w:rPr>
          <w:b/>
          <w:lang w:val="ru-RU"/>
        </w:rPr>
        <w:t xml:space="preserve"> </w:t>
      </w:r>
      <w:r w:rsidRPr="005835B2">
        <w:rPr>
          <w:b/>
          <w:lang w:val="ru-RU"/>
        </w:rPr>
        <w:t>Н. Ельцина»</w:t>
      </w:r>
      <w:r>
        <w:rPr>
          <w:b/>
          <w:lang w:val="ru-RU"/>
        </w:rPr>
        <w:br/>
      </w:r>
      <w:r w:rsidRPr="005835B2">
        <w:rPr>
          <w:lang w:val="ru-RU"/>
        </w:rPr>
        <w:t>Физико-технологический институт</w:t>
      </w:r>
      <w:r>
        <w:rPr>
          <w:lang w:val="ru-RU"/>
        </w:rPr>
        <w:br/>
      </w:r>
      <w:r w:rsidRPr="005835B2">
        <w:rPr>
          <w:lang w:val="ru-RU"/>
        </w:rPr>
        <w:t>Кафедра экспериментальной физики</w:t>
      </w:r>
    </w:p>
    <w:p w14:paraId="04AEE0F6" w14:textId="39A0C04B" w:rsidR="005835B2" w:rsidRDefault="005835B2" w:rsidP="005835B2">
      <w:pPr>
        <w:pStyle w:val="ac"/>
        <w:jc w:val="right"/>
      </w:pPr>
      <w:r>
        <w:t>Оценка работы</w:t>
      </w:r>
      <w:r w:rsidR="00EE41E8">
        <w:t xml:space="preserve"> </w:t>
      </w:r>
      <w:r w:rsidR="00EE41E8" w:rsidRPr="00EE41E8">
        <w:rPr>
          <w:u w:val="single"/>
        </w:rPr>
        <w:t>«</w:t>
      </w:r>
      <w:r w:rsidR="00EE41E8" w:rsidRPr="009758DF">
        <w:rPr>
          <w:highlight w:val="yellow"/>
          <w:u w:val="single"/>
        </w:rPr>
        <w:t>Отлично</w:t>
      </w:r>
      <w:r w:rsidR="00EE41E8" w:rsidRPr="00EE41E8">
        <w:rPr>
          <w:u w:val="single"/>
        </w:rPr>
        <w:t>»</w:t>
      </w:r>
      <w:r w:rsidR="00EE41E8">
        <w:rPr>
          <w:u w:val="single"/>
        </w:rPr>
        <w:t xml:space="preserve"> (</w:t>
      </w:r>
      <w:r w:rsidR="00C13F00">
        <w:rPr>
          <w:u w:val="single"/>
        </w:rPr>
        <w:t>1</w:t>
      </w:r>
      <w:r w:rsidR="00A7774F">
        <w:rPr>
          <w:u w:val="single"/>
        </w:rPr>
        <w:t>0</w:t>
      </w:r>
      <w:r w:rsidR="00C13F00">
        <w:rPr>
          <w:u w:val="single"/>
        </w:rPr>
        <w:t>0</w:t>
      </w:r>
      <w:r w:rsidR="00EE41E8">
        <w:rPr>
          <w:u w:val="single"/>
        </w:rPr>
        <w:t>/1</w:t>
      </w:r>
      <w:r w:rsidR="00A7774F">
        <w:rPr>
          <w:u w:val="single"/>
        </w:rPr>
        <w:t>0</w:t>
      </w:r>
      <w:r w:rsidR="00EE41E8">
        <w:rPr>
          <w:u w:val="single"/>
        </w:rPr>
        <w:t>0)</w:t>
      </w:r>
      <w:r>
        <w:br/>
        <w:t>Руководитель от УрФУ</w:t>
      </w:r>
      <w:r w:rsidR="00C13F00">
        <w:t xml:space="preserve"> Кокорин А. Ф.</w:t>
      </w:r>
    </w:p>
    <w:p w14:paraId="0334EF4B" w14:textId="6C9129F4" w:rsidR="00EF20F6" w:rsidRPr="00EF20F6" w:rsidRDefault="00C13F00" w:rsidP="00EF20F6">
      <w:pPr>
        <w:pStyle w:val="ac"/>
      </w:pPr>
      <w:r w:rsidRPr="00C13F00">
        <w:rPr>
          <w:highlight w:val="red"/>
        </w:rPr>
        <w:t>Исследование параметров кремниевых детекторов</w:t>
      </w:r>
      <w:r w:rsidR="00A7774F">
        <w:t xml:space="preserve"> </w:t>
      </w:r>
    </w:p>
    <w:p w14:paraId="675E69E6" w14:textId="386ABDCA" w:rsidR="005835B2" w:rsidRPr="005835B2" w:rsidRDefault="005835B2" w:rsidP="005835B2">
      <w:pPr>
        <w:pStyle w:val="afff"/>
      </w:pPr>
      <w:r w:rsidRPr="005835B2">
        <w:t>ОТЧЕТ</w:t>
      </w:r>
      <w:r>
        <w:br/>
      </w:r>
      <w:r w:rsidRPr="005835B2">
        <w:t>Вид практики</w:t>
      </w:r>
      <w:r w:rsidR="00B023E3">
        <w:t>:</w:t>
      </w:r>
      <w:r w:rsidRPr="005835B2">
        <w:t xml:space="preserve"> </w:t>
      </w:r>
      <w:r w:rsidR="00C13F00">
        <w:t>Производственная</w:t>
      </w:r>
      <w:r w:rsidRPr="005835B2">
        <w:t xml:space="preserve"> практика</w:t>
      </w:r>
      <w:r>
        <w:br/>
      </w:r>
      <w:r w:rsidRPr="005835B2">
        <w:t>Тип практики</w:t>
      </w:r>
      <w:r w:rsidR="00B023E3">
        <w:t>:</w:t>
      </w:r>
      <w:r w:rsidRPr="005835B2">
        <w:t xml:space="preserve"> </w:t>
      </w:r>
      <w:r w:rsidR="00C13F00">
        <w:t>Производственная</w:t>
      </w:r>
      <w:r w:rsidRPr="005835B2">
        <w:t xml:space="preserve"> практика, </w:t>
      </w:r>
      <w:r w:rsidR="00C13F00">
        <w:t>технологическая</w:t>
      </w:r>
    </w:p>
    <w:p w14:paraId="6BF92961" w14:textId="13587BB5" w:rsidR="00B023E3" w:rsidRPr="00B023E3" w:rsidRDefault="005835B2" w:rsidP="00B023E3">
      <w:pPr>
        <w:pStyle w:val="ad"/>
        <w:tabs>
          <w:tab w:val="left" w:pos="6379"/>
        </w:tabs>
      </w:pPr>
      <w:r w:rsidRPr="005835B2">
        <w:t>Руководитель практики от предприятия (организации)</w:t>
      </w:r>
      <w:r w:rsidR="00B023E3">
        <w:t>:</w:t>
      </w:r>
      <w:r>
        <w:br/>
      </w:r>
      <w:r w:rsidR="00C13F00">
        <w:t>Замятин Николай Иванович</w:t>
      </w:r>
      <w:r w:rsidR="00B023E3">
        <w:t xml:space="preserve">, к. </w:t>
      </w:r>
      <w:r w:rsidR="009758DF">
        <w:t>т</w:t>
      </w:r>
      <w:r w:rsidR="00B023E3" w:rsidRPr="009758DF">
        <w:t>.</w:t>
      </w:r>
      <w:r w:rsidR="00B023E3">
        <w:t xml:space="preserve"> н., </w:t>
      </w:r>
      <w:r w:rsidR="00C13F00">
        <w:t>начальник сектора НЭОБМ</w:t>
      </w:r>
      <w:r w:rsidR="009758DF">
        <w:t>Н</w:t>
      </w:r>
      <w:r w:rsidR="00C13F00">
        <w:t xml:space="preserve"> ЛФВЭ</w:t>
      </w:r>
    </w:p>
    <w:p w14:paraId="78AB9827" w14:textId="7944DA8B" w:rsidR="005835B2" w:rsidRPr="005835B2" w:rsidRDefault="005835B2" w:rsidP="00B023E3">
      <w:pPr>
        <w:pStyle w:val="afff0"/>
      </w:pPr>
      <w:r>
        <w:t>Студент</w:t>
      </w:r>
      <w:r w:rsidR="00B023E3">
        <w:t>:</w:t>
      </w:r>
      <w:r>
        <w:br/>
        <w:t>Евдокимов Владимир Владимирович</w:t>
      </w:r>
    </w:p>
    <w:p w14:paraId="40C8C7E5" w14:textId="3D519FD5" w:rsidR="005835B2" w:rsidRPr="005835B2" w:rsidRDefault="005835B2" w:rsidP="005835B2">
      <w:pPr>
        <w:pStyle w:val="affe"/>
        <w:rPr>
          <w:sz w:val="24"/>
        </w:rPr>
      </w:pPr>
      <w:r w:rsidRPr="005835B2">
        <w:t>Специальность (направление подготовки) 14.03.02 Ядерные физика и технологии</w:t>
      </w:r>
      <w:r>
        <w:br/>
      </w:r>
      <w:r w:rsidRPr="005835B2">
        <w:rPr>
          <w:sz w:val="24"/>
        </w:rPr>
        <w:t>Группа Фт-</w:t>
      </w:r>
      <w:r w:rsidR="00C13F00">
        <w:rPr>
          <w:sz w:val="24"/>
        </w:rPr>
        <w:t>3</w:t>
      </w:r>
      <w:r w:rsidRPr="005835B2">
        <w:rPr>
          <w:sz w:val="24"/>
        </w:rPr>
        <w:t>20013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38012211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1D1F099" w14:textId="77777777" w:rsidR="0002242A" w:rsidRDefault="0002242A">
          <w:pPr>
            <w:pStyle w:val="af6"/>
          </w:pPr>
          <w:r>
            <w:t>Оглавление</w:t>
          </w:r>
        </w:p>
        <w:p w14:paraId="75FB0945" w14:textId="08D2D086" w:rsidR="002E1868" w:rsidRDefault="0002242A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04784881" w:history="1">
            <w:r w:rsidR="002E1868" w:rsidRPr="008F3CA6">
              <w:rPr>
                <w:rStyle w:val="af7"/>
                <w:noProof/>
              </w:rPr>
              <w:t>Введение</w:t>
            </w:r>
            <w:r w:rsidR="002E1868">
              <w:rPr>
                <w:noProof/>
                <w:webHidden/>
              </w:rPr>
              <w:tab/>
            </w:r>
            <w:r w:rsidR="002E1868">
              <w:rPr>
                <w:noProof/>
                <w:webHidden/>
              </w:rPr>
              <w:fldChar w:fldCharType="begin"/>
            </w:r>
            <w:r w:rsidR="002E1868">
              <w:rPr>
                <w:noProof/>
                <w:webHidden/>
              </w:rPr>
              <w:instrText xml:space="preserve"> PAGEREF _Toc204784881 \h </w:instrText>
            </w:r>
            <w:r w:rsidR="002E1868">
              <w:rPr>
                <w:noProof/>
                <w:webHidden/>
              </w:rPr>
            </w:r>
            <w:r w:rsidR="002E1868">
              <w:rPr>
                <w:noProof/>
                <w:webHidden/>
              </w:rPr>
              <w:fldChar w:fldCharType="separate"/>
            </w:r>
            <w:r w:rsidR="002E1868">
              <w:rPr>
                <w:noProof/>
                <w:webHidden/>
              </w:rPr>
              <w:t>3</w:t>
            </w:r>
            <w:r w:rsidR="002E1868">
              <w:rPr>
                <w:noProof/>
                <w:webHidden/>
              </w:rPr>
              <w:fldChar w:fldCharType="end"/>
            </w:r>
          </w:hyperlink>
        </w:p>
        <w:p w14:paraId="3A9F9F6B" w14:textId="1530EEAA" w:rsidR="002E1868" w:rsidRDefault="002E1868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2" w:history="1">
            <w:r w:rsidRPr="008F3CA6">
              <w:rPr>
                <w:rStyle w:val="af7"/>
                <w:noProof/>
              </w:rPr>
              <w:t>1. Обзор эксперимента BM@N и роли кремниевых детекторов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38F62" w14:textId="78CCEA81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3" w:history="1">
            <w:r w:rsidRPr="008F3CA6">
              <w:rPr>
                <w:rStyle w:val="af7"/>
                <w:noProof/>
              </w:rPr>
              <w:t>1.1. Комплекс 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06F54" w14:textId="777E4690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4" w:history="1">
            <w:r w:rsidRPr="008F3CA6">
              <w:rPr>
                <w:rStyle w:val="af7"/>
                <w:noProof/>
              </w:rPr>
              <w:t>1.2. Эксперимент BM@N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C35B" w14:textId="5CF1857E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5" w:history="1">
            <w:r w:rsidRPr="008F3CA6">
              <w:rPr>
                <w:rStyle w:val="af7"/>
                <w:noProof/>
              </w:rPr>
              <w:t>1.3. Кремниевые детекторы в BM@N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24BBA" w14:textId="2FA4502F" w:rsidR="002E1868" w:rsidRDefault="002E186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6" w:history="1">
            <w:r w:rsidRPr="008F3CA6">
              <w:rPr>
                <w:rStyle w:val="af7"/>
                <w:noProof/>
              </w:rPr>
              <w:t>1.3.1. Forward Silicon Detector (FSD)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01E52" w14:textId="47E519C3" w:rsidR="002E1868" w:rsidRDefault="002E186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7" w:history="1">
            <w:r w:rsidRPr="008F3CA6">
              <w:rPr>
                <w:rStyle w:val="af7"/>
                <w:noProof/>
              </w:rPr>
              <w:t>1.3.2. Silicon Beam Tracker (SiBT)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82474" w14:textId="77DB1413" w:rsidR="002E1868" w:rsidRDefault="002E186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8" w:history="1">
            <w:r w:rsidRPr="008F3CA6">
              <w:rPr>
                <w:rStyle w:val="af7"/>
                <w:noProof/>
              </w:rPr>
              <w:t>1.3.3. Кремниевые профилометры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B48EF" w14:textId="0E314D99" w:rsidR="002E1868" w:rsidRDefault="002E1868">
          <w:pPr>
            <w:pStyle w:val="1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89" w:history="1">
            <w:r w:rsidRPr="008F3CA6">
              <w:rPr>
                <w:rStyle w:val="af7"/>
                <w:noProof/>
              </w:rPr>
              <w:t>2. Исследование параметров кремниевого планарного детектора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9EE03" w14:textId="3DDCA9FA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0" w:history="1">
            <w:r w:rsidRPr="008F3CA6">
              <w:rPr>
                <w:rStyle w:val="af7"/>
                <w:noProof/>
                <w:lang w:val="en-US"/>
              </w:rPr>
              <w:t>2.1.</w:t>
            </w:r>
            <w:r w:rsidRPr="008F3CA6">
              <w:rPr>
                <w:rStyle w:val="af7"/>
                <w:noProof/>
              </w:rPr>
              <w:t xml:space="preserve"> Вольтамперная характеристика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CC63A" w14:textId="047E5B27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1" w:history="1">
            <w:r w:rsidRPr="008F3CA6">
              <w:rPr>
                <w:rStyle w:val="af7"/>
                <w:noProof/>
              </w:rPr>
              <w:t>2.2. Вольтфарадная характеристика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D7072" w14:textId="6405BED9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2" w:history="1">
            <w:r w:rsidRPr="008F3CA6">
              <w:rPr>
                <w:rStyle w:val="af7"/>
                <w:noProof/>
              </w:rPr>
              <w:t>2.3. Зависимость формы сигнала от обратного напряжения (питания) и  ориентации детектора относительно источника альфа-частиц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F82EE" w14:textId="41CD8495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3" w:history="1">
            <w:r w:rsidRPr="008F3CA6">
              <w:rPr>
                <w:rStyle w:val="af7"/>
                <w:noProof/>
              </w:rPr>
              <w:t>2.4. Зависимость измеренного спектра альфа-частиц  от напряжения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EC32C" w14:textId="11247102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4" w:history="1">
            <w:r w:rsidRPr="008F3CA6">
              <w:rPr>
                <w:rStyle w:val="af7"/>
                <w:noProof/>
              </w:rPr>
              <w:t>2.5. Зависимость шумов от напряжения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2393E" w14:textId="0BF6719D" w:rsidR="002E1868" w:rsidRDefault="002E18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4784895" w:history="1">
            <w:r w:rsidRPr="008F3CA6">
              <w:rPr>
                <w:rStyle w:val="af7"/>
                <w:noProof/>
              </w:rPr>
              <w:t>2.6. Исследование потерь энергии альфа-частиц в воздухе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_Toc204784895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1EB5" w14:textId="6A2AB339" w:rsidR="0002242A" w:rsidRDefault="0002242A">
          <w:r>
            <w:rPr>
              <w:b/>
              <w:bCs/>
            </w:rPr>
            <w:fldChar w:fldCharType="end"/>
          </w:r>
        </w:p>
      </w:sdtContent>
    </w:sdt>
    <w:p w14:paraId="38A9AEF7" w14:textId="77777777" w:rsidR="005C11A1" w:rsidRDefault="005C11A1" w:rsidP="005C11A1">
      <w:pPr>
        <w:pStyle w:val="11"/>
      </w:pPr>
      <w:bookmarkStart w:id="0" w:name="_Toc204784881"/>
      <w:r>
        <w:lastRenderedPageBreak/>
        <w:t>Введение</w:t>
      </w:r>
      <w:bookmarkEnd w:id="0"/>
    </w:p>
    <w:p w14:paraId="69C056D6" w14:textId="1D3E8992" w:rsidR="0056172F" w:rsidRDefault="0056172F" w:rsidP="00B345DE">
      <w:r>
        <w:t xml:space="preserve">Объединённый </w:t>
      </w:r>
      <w:r w:rsidRPr="009758DF">
        <w:t>институт ядерных исследований (ОИЯИ) —международный центр фундаментальных и прикладных исследований в области ядерной физик</w:t>
      </w:r>
      <w:r>
        <w:t>и и физики высоких энергий.</w:t>
      </w:r>
      <w:r w:rsidR="009758DF">
        <w:t xml:space="preserve"> ОИЯИ </w:t>
      </w:r>
      <w:r w:rsidR="009758DF" w:rsidRPr="009758DF">
        <w:t>образован в 1956 году в Дубне</w:t>
      </w:r>
      <w:r w:rsidR="009758DF">
        <w:t>.</w:t>
      </w:r>
      <w:r>
        <w:t xml:space="preserve"> Лаборатория физики высоких энергий (ЛФВЭ) реализует проект NICA (</w:t>
      </w:r>
      <w:proofErr w:type="spellStart"/>
      <w:r>
        <w:t>Nuclotron-based</w:t>
      </w:r>
      <w:proofErr w:type="spellEnd"/>
      <w:r>
        <w:t xml:space="preserve"> </w:t>
      </w:r>
      <w:proofErr w:type="spellStart"/>
      <w:r>
        <w:t>Ion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fAcility</w:t>
      </w:r>
      <w:proofErr w:type="spellEnd"/>
      <w:r>
        <w:t>), направленный на изучение свойств барионной материи при высоких плотностях и температурах. Первый этап — эксперимент BM@N (</w:t>
      </w:r>
      <w:proofErr w:type="spellStart"/>
      <w:r>
        <w:t>Baryonic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>), предназначенный для исследования столкновений тяжёлых ионов с фиксированной мишенью при энергиях до 4,5 </w:t>
      </w:r>
      <w:proofErr w:type="spellStart"/>
      <w:r>
        <w:t>AGeV</w:t>
      </w:r>
      <w:proofErr w:type="spellEnd"/>
      <w:r>
        <w:t>, что позволяет уточнить параметры уравнения состояния ядерной материи.</w:t>
      </w:r>
    </w:p>
    <w:p w14:paraId="7E856C43" w14:textId="0DBA7CDC" w:rsidR="0056172F" w:rsidRDefault="0056172F" w:rsidP="0056172F">
      <w:r>
        <w:t xml:space="preserve">Научно-экспериментальный отдел барионной </w:t>
      </w:r>
      <w:r w:rsidRPr="009758DF">
        <w:t xml:space="preserve">материи </w:t>
      </w:r>
      <w:r w:rsidR="002E1868">
        <w:t xml:space="preserve">на Нуклотроне </w:t>
      </w:r>
      <w:r w:rsidRPr="009758DF">
        <w:t>(НЭО</w:t>
      </w:r>
      <w:r w:rsidR="0085732F" w:rsidRPr="009758DF">
        <w:t>БМ</w:t>
      </w:r>
      <w:r w:rsidR="009758DF" w:rsidRPr="009758DF">
        <w:t>Н</w:t>
      </w:r>
      <w:r w:rsidRPr="009758DF">
        <w:t xml:space="preserve">) ЛФВЭ специализируется на разработке и эксплуатации систем для </w:t>
      </w:r>
      <w:r w:rsidR="0085732F" w:rsidRPr="009758DF">
        <w:t>проведения</w:t>
      </w:r>
      <w:r w:rsidRPr="009758DF">
        <w:t xml:space="preserve"> </w:t>
      </w:r>
      <w:r>
        <w:t xml:space="preserve">экспериментов на пучках Нуклотрона и будущего коллайдера NICA. </w:t>
      </w:r>
    </w:p>
    <w:p w14:paraId="579B8201" w14:textId="4BD242A0" w:rsidR="0056172F" w:rsidRPr="009758DF" w:rsidRDefault="0056172F" w:rsidP="009758DF">
      <w:r w:rsidRPr="009758DF">
        <w:t>Сектор №2 НЭОБМ</w:t>
      </w:r>
      <w:r w:rsidR="0085732F" w:rsidRPr="009758DF">
        <w:t>Н</w:t>
      </w:r>
      <w:r w:rsidRPr="009758DF">
        <w:t xml:space="preserve"> сфокусирован на создании измерительных систем на основе современных полупроводниковых детекторов. Кремниевые детекторы, благодаря </w:t>
      </w:r>
      <w:r w:rsidR="0085732F" w:rsidRPr="009758DF">
        <w:t xml:space="preserve">высокому </w:t>
      </w:r>
      <w:r w:rsidRPr="009758DF">
        <w:t>пространственному и временному разрешению, являются незаменимым инструментом для</w:t>
      </w:r>
      <w:r w:rsidR="0085732F" w:rsidRPr="009758DF">
        <w:t xml:space="preserve"> разработки и создания координатных систем, измеряющих треки заряженных частиц</w:t>
      </w:r>
      <w:r w:rsidR="009758DF" w:rsidRPr="009758DF">
        <w:t xml:space="preserve"> и их</w:t>
      </w:r>
      <w:r w:rsidR="0085732F" w:rsidRPr="009758DF">
        <w:t xml:space="preserve"> импульсы (в магнитном поле)</w:t>
      </w:r>
      <w:r w:rsidRPr="009758DF">
        <w:t>.</w:t>
      </w:r>
    </w:p>
    <w:p w14:paraId="03D7546E" w14:textId="53C644E5" w:rsidR="0056172F" w:rsidRDefault="0056172F" w:rsidP="0056172F">
      <w:r w:rsidRPr="009758DF">
        <w:t xml:space="preserve">История кремниевых детекторов </w:t>
      </w:r>
      <w:r w:rsidR="0085732F" w:rsidRPr="009758DF">
        <w:t xml:space="preserve">заряженных частиц </w:t>
      </w:r>
      <w:r w:rsidRPr="009758DF">
        <w:t>начинается с середины XX века</w:t>
      </w:r>
      <w:r w:rsidR="009758DF">
        <w:t>.</w:t>
      </w:r>
      <w:r w:rsidRPr="009758DF">
        <w:t xml:space="preserve"> </w:t>
      </w:r>
      <w:r w:rsidR="009758DF">
        <w:t>В</w:t>
      </w:r>
      <w:r w:rsidRPr="009758DF">
        <w:t xml:space="preserve"> 1950-х в Bell Laboratories впервые продемонстрировали </w:t>
      </w:r>
      <w:r w:rsidR="0085732F" w:rsidRPr="009758DF">
        <w:t>германиевый</w:t>
      </w:r>
      <w:r w:rsidR="009758DF">
        <w:t xml:space="preserve"> </w:t>
      </w:r>
      <w:r w:rsidRPr="009758DF">
        <w:t xml:space="preserve">детектор для регистрации альфа‑частиц. </w:t>
      </w:r>
      <w:r w:rsidRPr="002E1868">
        <w:t xml:space="preserve">С развитием производства </w:t>
      </w:r>
      <w:r w:rsidR="0085732F" w:rsidRPr="002E1868">
        <w:t xml:space="preserve">и появлением </w:t>
      </w:r>
      <w:r w:rsidRPr="002E1868">
        <w:t xml:space="preserve">монокристаллического кремния </w:t>
      </w:r>
      <w:r w:rsidR="0085732F" w:rsidRPr="002E1868">
        <w:t xml:space="preserve">высокой чистоты </w:t>
      </w:r>
      <w:r w:rsidRPr="002E1868">
        <w:t>в 1960</w:t>
      </w:r>
      <w:r w:rsidR="0085732F" w:rsidRPr="002E1868">
        <w:t>-</w:t>
      </w:r>
      <w:r w:rsidRPr="002E1868">
        <w:t xml:space="preserve">х </w:t>
      </w:r>
      <w:r w:rsidR="0085732F" w:rsidRPr="002E1868">
        <w:t>начали разрабатывать</w:t>
      </w:r>
      <w:r w:rsidRPr="002E1868">
        <w:t xml:space="preserve"> кремниевые </w:t>
      </w:r>
      <w:r w:rsidR="0085732F" w:rsidRPr="002E1868">
        <w:t>детекторы.</w:t>
      </w:r>
      <w:r w:rsidRPr="009758DF">
        <w:t xml:space="preserve"> </w:t>
      </w:r>
      <w:r w:rsidR="00CE71F6">
        <w:t>В</w:t>
      </w:r>
      <w:r w:rsidRPr="009758DF">
        <w:t xml:space="preserve"> </w:t>
      </w:r>
      <w:r w:rsidR="00CE71F6">
        <w:t xml:space="preserve">1980 году в </w:t>
      </w:r>
      <w:r w:rsidR="002E1868">
        <w:rPr>
          <w:lang w:val="en-US"/>
        </w:rPr>
        <w:t>CERN</w:t>
      </w:r>
      <w:r w:rsidR="002E1868" w:rsidRPr="009758DF">
        <w:t xml:space="preserve"> </w:t>
      </w:r>
      <w:r w:rsidR="002E1868">
        <w:t xml:space="preserve">в </w:t>
      </w:r>
      <w:r w:rsidR="00CE71F6" w:rsidRPr="00CE71F6">
        <w:t>эксперимент</w:t>
      </w:r>
      <w:r w:rsidR="00CE71F6">
        <w:t>е</w:t>
      </w:r>
      <w:r w:rsidR="00CE71F6" w:rsidRPr="00CE71F6">
        <w:t xml:space="preserve"> </w:t>
      </w:r>
      <w:r w:rsidRPr="009758DF">
        <w:t>NA11</w:t>
      </w:r>
      <w:r w:rsidR="002E1868">
        <w:t xml:space="preserve"> </w:t>
      </w:r>
      <w:r w:rsidRPr="009758DF">
        <w:t xml:space="preserve">использовали </w:t>
      </w:r>
      <w:proofErr w:type="spellStart"/>
      <w:r w:rsidRPr="009758DF">
        <w:t>tracking</w:t>
      </w:r>
      <w:proofErr w:type="spellEnd"/>
      <w:r w:rsidRPr="009758DF">
        <w:t xml:space="preserve">‑систему с </w:t>
      </w:r>
      <w:proofErr w:type="spellStart"/>
      <w:r w:rsidRPr="009758DF">
        <w:t>fine‑strip</w:t>
      </w:r>
      <w:proofErr w:type="spellEnd"/>
      <w:r w:rsidRPr="009758DF">
        <w:t>. В конце 1980‑х кремниевые трекеры появились в LEP‑экспериментах: DELPHI установил</w:t>
      </w:r>
      <w:r>
        <w:t xml:space="preserve"> цилиндрическую систему из </w:t>
      </w:r>
      <w:proofErr w:type="spellStart"/>
      <w:r>
        <w:t>strip</w:t>
      </w:r>
      <w:proofErr w:type="spellEnd"/>
      <w:r>
        <w:t xml:space="preserve">‑модулей для прецизионной регистрации </w:t>
      </w:r>
      <w:proofErr w:type="spellStart"/>
      <w:r>
        <w:t>e⁺e</w:t>
      </w:r>
      <w:proofErr w:type="spellEnd"/>
      <w:r>
        <w:t>⁻‑взаимодействий. С тех пор технология активно эволюционировала</w:t>
      </w:r>
      <w:r w:rsidR="00CE71F6">
        <w:t>. Так</w:t>
      </w:r>
      <w:r>
        <w:t xml:space="preserve"> в 1990‑х </w:t>
      </w:r>
      <w:r w:rsidR="00CE71F6">
        <w:t>разработаны</w:t>
      </w:r>
      <w:r>
        <w:t xml:space="preserve"> </w:t>
      </w:r>
      <w:proofErr w:type="spellStart"/>
      <w:r>
        <w:t>pixel</w:t>
      </w:r>
      <w:proofErr w:type="spellEnd"/>
      <w:r>
        <w:t>‑детекторы для коллайдеров, что обеспечило разрешение порядка нескольких микрометров и миллионы каналов в трекерах ATLAS и CMS.</w:t>
      </w:r>
    </w:p>
    <w:p w14:paraId="12E5B79E" w14:textId="0BC5AA07" w:rsidR="00037C91" w:rsidRDefault="002F498C" w:rsidP="00960045">
      <w:pPr>
        <w:pStyle w:val="1"/>
      </w:pPr>
      <w:bookmarkStart w:id="1" w:name="_Toc204784882"/>
      <w:r w:rsidRPr="002F498C">
        <w:lastRenderedPageBreak/>
        <w:t>Обзор эксперимента BM@N и роли кремниевых детекторов</w:t>
      </w:r>
      <w:bookmarkEnd w:id="1"/>
    </w:p>
    <w:p w14:paraId="0C1A4EF3" w14:textId="1AF36CED" w:rsidR="002F498C" w:rsidRDefault="002F498C" w:rsidP="002F498C">
      <w:pPr>
        <w:pStyle w:val="2"/>
      </w:pPr>
      <w:bookmarkStart w:id="2" w:name="_Toc204784883"/>
      <w:r w:rsidRPr="002F498C">
        <w:t>Комплекс NICA</w:t>
      </w:r>
      <w:bookmarkEnd w:id="2"/>
    </w:p>
    <w:p w14:paraId="055C94C5" w14:textId="57C1005F" w:rsidR="002F498C" w:rsidRDefault="002F498C" w:rsidP="002F498C">
      <w:r>
        <w:t>Комплекс NICA (</w:t>
      </w:r>
      <w:proofErr w:type="spellStart"/>
      <w:r>
        <w:t>Nuclotron-based</w:t>
      </w:r>
      <w:proofErr w:type="spellEnd"/>
      <w:r>
        <w:t xml:space="preserve"> </w:t>
      </w:r>
      <w:proofErr w:type="spellStart"/>
      <w:r>
        <w:t>Ion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fAcility</w:t>
      </w:r>
      <w:proofErr w:type="spellEnd"/>
      <w:r>
        <w:t xml:space="preserve">) — это крупнейший проект Лаборатории физики высоких энергий (ЛФВЭ) ОИЯИ, направленный на исследование свойств сильно взаимодействующей материи в условиях высоких плотностей и температур. Он включает модернизированный ускоритель тяжёлых ионов </w:t>
      </w:r>
      <w:proofErr w:type="spellStart"/>
      <w:r>
        <w:t>Nuclotron</w:t>
      </w:r>
      <w:proofErr w:type="spellEnd"/>
      <w:r>
        <w:t>, а также новые экспериментальные зоны и детекторные установки. NICA предназначен для генерации столкновений релятивистских ионов с энергией до 4–4,5 </w:t>
      </w:r>
      <w:proofErr w:type="spellStart"/>
      <w:r>
        <w:t>AGeV</w:t>
      </w:r>
      <w:proofErr w:type="spellEnd"/>
      <w:r>
        <w:t xml:space="preserve"> на фиксированной мишени или в режиме коллайдера при энергии до 11 </w:t>
      </w:r>
      <w:proofErr w:type="spellStart"/>
      <w:r>
        <w:t>AGeV</w:t>
      </w:r>
      <w:proofErr w:type="spellEnd"/>
      <w:r>
        <w:t>.</w:t>
      </w:r>
    </w:p>
    <w:p w14:paraId="39C6958C" w14:textId="7C6BC148" w:rsidR="002F498C" w:rsidRDefault="002F498C" w:rsidP="002F498C">
      <w:r>
        <w:t>Главной научной задачей NICA является исследование фазовой диаграммы квантовой хромодинамики (КХД) в области высоких барионных плотностей, где возможно образование кварк-глюонной плазмы и реализация фазовых переходов ядерной материи. Проект предполагает поиск критической точки фазового перехода и изучение поведения уравнения состояния плотной барионной материи.</w:t>
      </w:r>
    </w:p>
    <w:p w14:paraId="674C856A" w14:textId="0FA33F62" w:rsidR="002F498C" w:rsidRDefault="002F498C" w:rsidP="002F498C">
      <w:pPr>
        <w:pStyle w:val="af5"/>
      </w:pPr>
      <w:r>
        <w:rPr>
          <w:noProof/>
        </w:rPr>
        <w:drawing>
          <wp:inline distT="0" distB="0" distL="0" distR="0" wp14:anchorId="04C34854" wp14:editId="62479074">
            <wp:extent cx="5796710" cy="2666198"/>
            <wp:effectExtent l="0" t="0" r="0" b="1270"/>
            <wp:docPr id="997253787" name="Рисунок 25" descr="Изображение выглядит как диаграмма, круг, снимок экрана, карт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53787" name="Рисунок 25" descr="Изображение выглядит как диаграмма, круг, снимок экрана, карт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90" cy="26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B4C7" w14:textId="3C539430" w:rsidR="002F498C" w:rsidRDefault="002F498C" w:rsidP="007277E0">
      <w:pPr>
        <w:pStyle w:val="af0"/>
      </w:pPr>
      <w:bookmarkStart w:id="3" w:name="_Ref203931907"/>
      <w:r>
        <w:t xml:space="preserve">Рисунок </w:t>
      </w:r>
      <w:fldSimple w:instr=" SEQ Рисунок \* ARABIC ">
        <w:r w:rsidR="00CF602A">
          <w:rPr>
            <w:noProof/>
          </w:rPr>
          <w:t>1</w:t>
        </w:r>
      </w:fldSimple>
      <w:bookmarkEnd w:id="3"/>
      <w:r>
        <w:t xml:space="preserve">. </w:t>
      </w:r>
      <w:r w:rsidR="00A51996">
        <w:t>Комплекс NICA</w:t>
      </w:r>
    </w:p>
    <w:p w14:paraId="1E65B641" w14:textId="7910CE06" w:rsidR="002F498C" w:rsidRDefault="002F498C" w:rsidP="002F498C">
      <w:r>
        <w:t>Комплекс NICA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_Ref203931907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1</w:t>
      </w:r>
      <w:r w:rsidR="00A51996">
        <w:fldChar w:fldCharType="end"/>
      </w:r>
      <w:r w:rsidR="00A51996">
        <w:t>)</w:t>
      </w:r>
      <w:r>
        <w:t xml:space="preserve"> состоит из цепочки ускорителей, включая линейные ускорители (LU-20 для лёгких ионов и LINAC для тяжёлых), бустер, кольцо </w:t>
      </w:r>
      <w:proofErr w:type="spellStart"/>
      <w:r>
        <w:t>Нуклотрон</w:t>
      </w:r>
      <w:proofErr w:type="spellEnd"/>
      <w:r>
        <w:t xml:space="preserve">, а также инфраструктуру для передачи и накопления ионных пучков. Два основных эксперимента в </w:t>
      </w:r>
      <w:proofErr w:type="spellStart"/>
      <w:r>
        <w:t>коллайдерном</w:t>
      </w:r>
      <w:proofErr w:type="spellEnd"/>
      <w:r>
        <w:t xml:space="preserve"> режиме — MPD </w:t>
      </w:r>
      <w:r>
        <w:lastRenderedPageBreak/>
        <w:t>(</w:t>
      </w:r>
      <w:proofErr w:type="spellStart"/>
      <w:r>
        <w:t>MultiPurpose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>) для изучения свойств кварк-глюонной материи и SPD (</w:t>
      </w:r>
      <w:proofErr w:type="spellStart"/>
      <w:r>
        <w:t>Spin</w:t>
      </w:r>
      <w:proofErr w:type="spellEnd"/>
      <w:r>
        <w:t xml:space="preserve"> </w:t>
      </w:r>
      <w:proofErr w:type="spellStart"/>
      <w:r>
        <w:t>Physics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>) для исследований спиновых эффектов. В режиме неподвижной мишени выполняется эксперимент BM@N (</w:t>
      </w:r>
      <w:proofErr w:type="spellStart"/>
      <w:r>
        <w:t>Baryonic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 xml:space="preserve">), являющийся первым </w:t>
      </w:r>
      <w:r w:rsidRPr="00CE71F6">
        <w:t xml:space="preserve">действующим </w:t>
      </w:r>
      <w:r w:rsidR="00893960" w:rsidRPr="00CE71F6">
        <w:t xml:space="preserve">экспериментом </w:t>
      </w:r>
      <w:r w:rsidRPr="00CE71F6">
        <w:t>комплекса</w:t>
      </w:r>
      <w:r>
        <w:t>.</w:t>
      </w:r>
    </w:p>
    <w:p w14:paraId="18563872" w14:textId="74BDFA52" w:rsidR="002F498C" w:rsidRDefault="002F498C" w:rsidP="002F498C">
      <w:pPr>
        <w:pStyle w:val="2"/>
      </w:pPr>
      <w:bookmarkStart w:id="4" w:name="_Toc204784884"/>
      <w:r w:rsidRPr="002F498C">
        <w:t>Эксперимент BM@N</w:t>
      </w:r>
      <w:bookmarkEnd w:id="4"/>
    </w:p>
    <w:p w14:paraId="03B3361C" w14:textId="7AEDA157" w:rsidR="002F498C" w:rsidRDefault="002F498C" w:rsidP="002F498C">
      <w:r>
        <w:t>Эксперимент BM@N (</w:t>
      </w:r>
      <w:proofErr w:type="spellStart"/>
      <w:r>
        <w:t>Baryonic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>) — это первый действующий детекторный комплекс проекта NICA, предназначенный для исследований столкновений релятивистских тяжёлых ионов с фиксированной мишенью в диапазоне энергий до 4,5 </w:t>
      </w:r>
      <w:proofErr w:type="spellStart"/>
      <w:r>
        <w:t>AGeV</w:t>
      </w:r>
      <w:proofErr w:type="spellEnd"/>
      <w:r>
        <w:t>.</w:t>
      </w:r>
    </w:p>
    <w:p w14:paraId="44C9A55D" w14:textId="7C372A03" w:rsidR="00A51996" w:rsidRDefault="00A51996" w:rsidP="00A51996">
      <w:pPr>
        <w:pStyle w:val="af5"/>
      </w:pPr>
      <w:r>
        <w:rPr>
          <w:noProof/>
        </w:rPr>
        <w:drawing>
          <wp:inline distT="0" distB="0" distL="0" distR="0" wp14:anchorId="6B53B909" wp14:editId="76CAEF34">
            <wp:extent cx="5698156" cy="3356343"/>
            <wp:effectExtent l="0" t="0" r="4445" b="0"/>
            <wp:docPr id="19621661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66189" name="Рисунок 19621661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62" cy="338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06FB" w14:textId="186CC196" w:rsidR="00A51996" w:rsidRDefault="00A51996" w:rsidP="007277E0">
      <w:pPr>
        <w:pStyle w:val="af0"/>
      </w:pPr>
      <w:bookmarkStart w:id="5" w:name="_Ref203931949"/>
      <w:r>
        <w:t xml:space="preserve">Рисунок </w:t>
      </w:r>
      <w:fldSimple w:instr=" SEQ Рисунок \* ARABIC ">
        <w:r w:rsidR="00CF602A">
          <w:rPr>
            <w:noProof/>
          </w:rPr>
          <w:t>2</w:t>
        </w:r>
      </w:fldSimple>
      <w:bookmarkEnd w:id="5"/>
      <w:r>
        <w:t>. Комплекс BM@N</w:t>
      </w:r>
    </w:p>
    <w:p w14:paraId="74AED3E5" w14:textId="27D465B9" w:rsidR="002F498C" w:rsidRPr="001218D9" w:rsidRDefault="002F498C" w:rsidP="002F498C">
      <w:r>
        <w:t xml:space="preserve">Комплекс BM@N </w:t>
      </w:r>
      <w:r w:rsidR="00A51996">
        <w:t>(</w:t>
      </w:r>
      <w:r w:rsidR="00A51996">
        <w:fldChar w:fldCharType="begin"/>
      </w:r>
      <w:r w:rsidR="00A51996">
        <w:instrText xml:space="preserve"> REF _Ref203931949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2</w:t>
      </w:r>
      <w:r w:rsidR="00A51996">
        <w:fldChar w:fldCharType="end"/>
      </w:r>
      <w:r w:rsidR="00A51996">
        <w:t xml:space="preserve">) </w:t>
      </w:r>
      <w:r>
        <w:t>построен по схеме переднего спектрометра и включает набор подсистем для регистрации частиц и измерения их характеристик. Центральным элементом является анализирующий магнит SP-41</w:t>
      </w:r>
      <w:r w:rsidR="00A51996">
        <w:t xml:space="preserve"> (0)</w:t>
      </w:r>
      <w:r>
        <w:t xml:space="preserve">, </w:t>
      </w:r>
      <w:r w:rsidRPr="001218D9">
        <w:t xml:space="preserve">обеспечивающий измерение импульсов заряженных частиц за счёт их отклонения в магнитном поле. </w:t>
      </w:r>
      <w:r w:rsidR="00893960" w:rsidRPr="001218D9">
        <w:t xml:space="preserve">Внутри </w:t>
      </w:r>
      <w:r w:rsidRPr="001218D9">
        <w:t>магнит</w:t>
      </w:r>
      <w:r w:rsidR="00893960" w:rsidRPr="001218D9">
        <w:t>а</w:t>
      </w:r>
      <w:r w:rsidRPr="001218D9">
        <w:t xml:space="preserve"> расположена система трековых детекторов, включающая кремниевые детекторы (FSD</w:t>
      </w:r>
      <w:r w:rsidR="00A51996" w:rsidRPr="001218D9">
        <w:t>, 8</w:t>
      </w:r>
      <w:r w:rsidRPr="001218D9">
        <w:t xml:space="preserve">), газовые </w:t>
      </w:r>
      <w:r w:rsidR="00893960" w:rsidRPr="001218D9">
        <w:t xml:space="preserve">детекторы </w:t>
      </w:r>
      <w:r w:rsidRPr="001218D9">
        <w:t>(GEM</w:t>
      </w:r>
      <w:r w:rsidR="00A51996" w:rsidRPr="001218D9">
        <w:t>, 9</w:t>
      </w:r>
      <w:r w:rsidR="00893960" w:rsidRPr="001218D9">
        <w:t>). После магнита расположены</w:t>
      </w:r>
      <w:r w:rsidRPr="001218D9">
        <w:t xml:space="preserve"> дрейфовые камеры</w:t>
      </w:r>
      <w:r w:rsidR="00A51996" w:rsidRPr="001218D9">
        <w:t xml:space="preserve"> (12)</w:t>
      </w:r>
      <w:r w:rsidRPr="001218D9">
        <w:t>, а также системы времени пролёта (TOF400</w:t>
      </w:r>
      <w:r w:rsidR="00A51996" w:rsidRPr="001218D9">
        <w:t xml:space="preserve"> (11)</w:t>
      </w:r>
      <w:r w:rsidRPr="001218D9">
        <w:t xml:space="preserve"> и TOF700</w:t>
      </w:r>
      <w:r w:rsidR="00A51996" w:rsidRPr="001218D9">
        <w:t xml:space="preserve"> (13)</w:t>
      </w:r>
      <w:r w:rsidRPr="001218D9">
        <w:t>) и калориметры</w:t>
      </w:r>
      <w:r w:rsidR="00A51996" w:rsidRPr="001218D9">
        <w:t xml:space="preserve"> (20)</w:t>
      </w:r>
      <w:r w:rsidRPr="001218D9">
        <w:t>.</w:t>
      </w:r>
    </w:p>
    <w:p w14:paraId="247DD640" w14:textId="4CE65D8B" w:rsidR="002F498C" w:rsidRDefault="002F498C" w:rsidP="002F498C">
      <w:pPr>
        <w:pStyle w:val="2"/>
      </w:pPr>
      <w:bookmarkStart w:id="6" w:name="_Toc204784885"/>
      <w:r w:rsidRPr="002F498C">
        <w:lastRenderedPageBreak/>
        <w:t>Кремниевые детекторы в BM@N</w:t>
      </w:r>
      <w:bookmarkEnd w:id="6"/>
    </w:p>
    <w:p w14:paraId="73E4EFA3" w14:textId="151797BC" w:rsidR="002E1868" w:rsidRDefault="002F498C" w:rsidP="002F498C">
      <w:r>
        <w:t xml:space="preserve">В составе BM@N используются три основные кремниевые подсистемы: Silicon </w:t>
      </w:r>
      <w:proofErr w:type="spellStart"/>
      <w:r>
        <w:t>Beam</w:t>
      </w:r>
      <w:proofErr w:type="spellEnd"/>
      <w:r>
        <w:t xml:space="preserve"> </w:t>
      </w:r>
      <w:proofErr w:type="spellStart"/>
      <w:r>
        <w:t>Tracker</w:t>
      </w:r>
      <w:proofErr w:type="spellEnd"/>
      <w:r>
        <w:t xml:space="preserve"> (</w:t>
      </w:r>
      <w:proofErr w:type="spellStart"/>
      <w:r>
        <w:t>SiBT</w:t>
      </w:r>
      <w:proofErr w:type="spellEnd"/>
      <w:r>
        <w:t xml:space="preserve">), </w:t>
      </w:r>
      <w:proofErr w:type="spellStart"/>
      <w:r>
        <w:t>Forward</w:t>
      </w:r>
      <w:proofErr w:type="spellEnd"/>
      <w:r>
        <w:t xml:space="preserve"> Silicon </w:t>
      </w:r>
      <w:proofErr w:type="spellStart"/>
      <w:r>
        <w:t>Detector</w:t>
      </w:r>
      <w:proofErr w:type="spellEnd"/>
      <w:r>
        <w:t xml:space="preserve"> (FSD) и кремниевые профилометры пучка.</w:t>
      </w:r>
    </w:p>
    <w:p w14:paraId="14E6B7DD" w14:textId="76DC137F" w:rsidR="002F498C" w:rsidRDefault="002F498C" w:rsidP="002F498C">
      <w:r>
        <w:t xml:space="preserve">Совокупность данных от этих систем играет ключевую роль в калибровке всего спектрометра и повышает точность анализа событий, происходящих при столкновениях тяжёлых ионов. </w:t>
      </w:r>
    </w:p>
    <w:p w14:paraId="4B8CBD1B" w14:textId="08433220" w:rsidR="002F498C" w:rsidRDefault="002F498C" w:rsidP="002F498C">
      <w:pPr>
        <w:pStyle w:val="3"/>
      </w:pPr>
      <w:bookmarkStart w:id="7" w:name="_Toc204784886"/>
      <w:proofErr w:type="spellStart"/>
      <w:r w:rsidRPr="002F498C">
        <w:t>Forward</w:t>
      </w:r>
      <w:proofErr w:type="spellEnd"/>
      <w:r w:rsidRPr="002F498C">
        <w:t xml:space="preserve"> Silicon </w:t>
      </w:r>
      <w:proofErr w:type="spellStart"/>
      <w:r w:rsidRPr="002F498C">
        <w:t>Detector</w:t>
      </w:r>
      <w:proofErr w:type="spellEnd"/>
      <w:r w:rsidRPr="002F498C">
        <w:t xml:space="preserve"> (FSD)</w:t>
      </w:r>
      <w:bookmarkEnd w:id="7"/>
    </w:p>
    <w:p w14:paraId="01C30164" w14:textId="587BA047" w:rsidR="002F498C" w:rsidRDefault="002F498C" w:rsidP="002F498C">
      <w:proofErr w:type="spellStart"/>
      <w:r>
        <w:t>Forward</w:t>
      </w:r>
      <w:proofErr w:type="spellEnd"/>
      <w:r>
        <w:t xml:space="preserve"> Silicon </w:t>
      </w:r>
      <w:proofErr w:type="spellStart"/>
      <w:r>
        <w:t>Detector</w:t>
      </w:r>
      <w:proofErr w:type="spellEnd"/>
      <w:r>
        <w:t xml:space="preserve"> (FSD) — это ключевая трековая подсистема спектрометра BM@N, расположенная непосредственно за мишенью внутри анализирующего магнита SP-41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_Ref203932465 \h </w:instrText>
      </w:r>
      <w:r w:rsidR="00A51996">
        <w:fldChar w:fldCharType="separate"/>
      </w:r>
      <w:r w:rsidR="00CF602A" w:rsidRPr="007277E0">
        <w:t xml:space="preserve">Рисунок </w:t>
      </w:r>
      <w:r w:rsidR="00CF602A">
        <w:rPr>
          <w:noProof/>
        </w:rPr>
        <w:t>3</w:t>
      </w:r>
      <w:r w:rsidR="00A51996">
        <w:fldChar w:fldCharType="end"/>
      </w:r>
      <w:r w:rsidR="00A51996">
        <w:t>)</w:t>
      </w:r>
      <w:r>
        <w:t>. Основная задача FSD заключается в высокоточной регистрации траекторий вторичных заряженных частиц, что обеспечивает корректную реконструкцию событий с высокой плотностью треков.</w:t>
      </w:r>
    </w:p>
    <w:p w14:paraId="5D4FC423" w14:textId="77777777" w:rsidR="00A51996" w:rsidRDefault="00A51996" w:rsidP="00A51996">
      <w:pPr>
        <w:pStyle w:val="af5"/>
      </w:pPr>
      <w:r>
        <w:rPr>
          <w:noProof/>
        </w:rPr>
        <w:drawing>
          <wp:inline distT="0" distB="0" distL="0" distR="0" wp14:anchorId="7A59DB11" wp14:editId="369ADDA7">
            <wp:extent cx="6120130" cy="2069465"/>
            <wp:effectExtent l="0" t="0" r="0" b="1270"/>
            <wp:docPr id="1259131537" name="Рисунок 29" descr="Изображение выглядит как снимок экрана, текст, линия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31537" name="Рисунок 29" descr="Изображение выглядит как снимок экрана, текст, линия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3C80" w14:textId="572078D0" w:rsidR="00A51996" w:rsidRPr="008162E8" w:rsidRDefault="00A51996" w:rsidP="008162E8">
      <w:pPr>
        <w:pStyle w:val="af0"/>
      </w:pPr>
      <w:bookmarkStart w:id="8" w:name="_Ref203932465"/>
      <w:r w:rsidRPr="008162E8">
        <w:t xml:space="preserve">Рисунок </w:t>
      </w:r>
      <w:fldSimple w:instr=" SEQ Рисунок \* ARABIC ">
        <w:r w:rsidR="00CF602A" w:rsidRPr="008162E8">
          <w:t>3</w:t>
        </w:r>
      </w:fldSimple>
      <w:bookmarkEnd w:id="8"/>
      <w:r w:rsidRPr="008162E8">
        <w:t>. Боковой вид подсистем внутри анализирующего магнита SP-41:</w:t>
      </w:r>
      <w:r w:rsidRPr="008162E8">
        <w:br/>
        <w:t xml:space="preserve">(1) мишенная станция; (2) </w:t>
      </w:r>
      <w:r w:rsidR="003169DF" w:rsidRPr="008162E8">
        <w:t xml:space="preserve">сцинтилляционный </w:t>
      </w:r>
      <w:r w:rsidRPr="008162E8">
        <w:t xml:space="preserve">цилиндрический </w:t>
      </w:r>
      <w:r w:rsidR="003169DF" w:rsidRPr="008162E8">
        <w:t xml:space="preserve">триггерный </w:t>
      </w:r>
      <w:r w:rsidRPr="008162E8">
        <w:t xml:space="preserve">детектор; </w:t>
      </w:r>
      <w:r w:rsidR="008162E8" w:rsidRPr="008162E8">
        <w:br/>
      </w:r>
      <w:r w:rsidRPr="008162E8">
        <w:t>(3) передний кремниевый детектор;</w:t>
      </w:r>
      <w:r w:rsidR="008162E8">
        <w:t xml:space="preserve"> </w:t>
      </w:r>
      <w:r w:rsidRPr="008162E8">
        <w:t xml:space="preserve">(4) детекторы GEM (Gas Electron </w:t>
      </w:r>
      <w:proofErr w:type="spellStart"/>
      <w:r w:rsidRPr="008162E8">
        <w:t>Multiplier</w:t>
      </w:r>
      <w:proofErr w:type="spellEnd"/>
      <w:r w:rsidRPr="008162E8">
        <w:t xml:space="preserve">); </w:t>
      </w:r>
      <w:r w:rsidR="008162E8" w:rsidRPr="008162E8">
        <w:br/>
      </w:r>
      <w:r w:rsidRPr="008162E8">
        <w:t>(5) пучковая труба.</w:t>
      </w:r>
    </w:p>
    <w:p w14:paraId="01042536" w14:textId="0160F7D0" w:rsidR="007277E0" w:rsidRDefault="002F498C" w:rsidP="002F498C">
      <w:r>
        <w:t xml:space="preserve">FSD состоит из четырёх координатных плоскостей, каждая из которых разделена на верхнюю и нижнюю половины для размещения вокруг вакуумного трубопровода. В рабочем положении половины образуют единую активную поверхность с перекрытием вдоль вертикальной оси, исключая неактивную область в центре, предназначенную для </w:t>
      </w:r>
      <w:r w:rsidRPr="008162E8">
        <w:t xml:space="preserve">прохождения пучка. Каждая </w:t>
      </w:r>
      <w:r w:rsidRPr="008162E8">
        <w:lastRenderedPageBreak/>
        <w:t xml:space="preserve">координатная плоскость собрана из модулей на базе </w:t>
      </w:r>
      <w:r w:rsidR="00F52112" w:rsidRPr="008162E8">
        <w:t xml:space="preserve">двухкоординатных </w:t>
      </w:r>
      <w:proofErr w:type="spellStart"/>
      <w:r w:rsidRPr="008162E8">
        <w:t>стриповых</w:t>
      </w:r>
      <w:proofErr w:type="spellEnd"/>
      <w:r w:rsidRPr="008162E8">
        <w:t xml:space="preserve"> кремниевых детекторов (DSSD)</w:t>
      </w:r>
      <w:r w:rsidR="007277E0" w:rsidRPr="008162E8">
        <w:t xml:space="preserve"> (</w:t>
      </w:r>
      <w:r w:rsidR="007277E0" w:rsidRPr="008162E8">
        <w:fldChar w:fldCharType="begin"/>
      </w:r>
      <w:r w:rsidR="007277E0" w:rsidRPr="008162E8">
        <w:instrText xml:space="preserve"> REF _Ref203932788 \h </w:instrText>
      </w:r>
      <w:r w:rsidR="008162E8">
        <w:instrText xml:space="preserve"> \* MERGEFORMAT </w:instrText>
      </w:r>
      <w:r w:rsidR="007277E0" w:rsidRPr="008162E8">
        <w:fldChar w:fldCharType="separate"/>
      </w:r>
      <w:r w:rsidR="00CF602A" w:rsidRPr="008162E8">
        <w:t>Рисунок 4</w:t>
      </w:r>
      <w:r w:rsidR="007277E0" w:rsidRPr="008162E8">
        <w:fldChar w:fldCharType="end"/>
      </w:r>
      <w:r w:rsidR="007277E0" w:rsidRPr="008162E8">
        <w:t>)</w:t>
      </w:r>
      <w:r w:rsidRPr="008162E8">
        <w:t>.</w:t>
      </w:r>
    </w:p>
    <w:p w14:paraId="1C53498C" w14:textId="77777777" w:rsidR="007277E0" w:rsidRDefault="007277E0" w:rsidP="00721B7A">
      <w:pPr>
        <w:pStyle w:val="af5"/>
      </w:pPr>
      <w:r w:rsidRPr="00721B7A">
        <w:rPr>
          <w:noProof/>
        </w:rPr>
        <w:drawing>
          <wp:inline distT="0" distB="0" distL="0" distR="0" wp14:anchorId="2AE2D458" wp14:editId="5AF8EBF0">
            <wp:extent cx="6120130" cy="3804285"/>
            <wp:effectExtent l="0" t="0" r="1270" b="5715"/>
            <wp:docPr id="2050981063" name="Рисунок 31" descr="Изображение выглядит как электроника, Электронная техника, Компьютерный компонент, Компонент схемы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1063" name="Рисунок 31" descr="Изображение выглядит как электроника, Электронная техника, Компьютерный компонент, Компонент схемы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EDBC" w14:textId="09CC6C94" w:rsidR="007277E0" w:rsidRPr="008162E8" w:rsidRDefault="007277E0" w:rsidP="008162E8">
      <w:pPr>
        <w:pStyle w:val="af0"/>
      </w:pPr>
      <w:bookmarkStart w:id="9" w:name="_Ref203932788"/>
      <w:r w:rsidRPr="008162E8">
        <w:t xml:space="preserve">Рисунок </w:t>
      </w:r>
      <w:fldSimple w:instr=" SEQ Рисунок \* ARABIC ">
        <w:r w:rsidR="00CF602A" w:rsidRPr="008162E8">
          <w:t>4</w:t>
        </w:r>
      </w:fldSimple>
      <w:bookmarkEnd w:id="9"/>
      <w:r w:rsidRPr="008162E8">
        <w:t xml:space="preserve">. </w:t>
      </w:r>
      <w:r w:rsidR="00F52112" w:rsidRPr="008162E8">
        <w:t xml:space="preserve">Внешний вид со стороны р+ стрипов двухкоординатного </w:t>
      </w:r>
      <w:r w:rsidRPr="008162E8">
        <w:t xml:space="preserve">модуля FSD: </w:t>
      </w:r>
      <w:r w:rsidRPr="008162E8">
        <w:br/>
        <w:t>(1) электроника считывания</w:t>
      </w:r>
      <w:r w:rsidR="00F52112" w:rsidRPr="008162E8">
        <w:t xml:space="preserve"> р+ стрипов</w:t>
      </w:r>
      <w:r w:rsidRPr="008162E8">
        <w:t xml:space="preserve">; (2) </w:t>
      </w:r>
      <w:r w:rsidR="003169DF" w:rsidRPr="008162E8">
        <w:t>интегральный питч-</w:t>
      </w:r>
      <w:r w:rsidRPr="008162E8">
        <w:t>адаптер</w:t>
      </w:r>
      <w:r w:rsidR="003169DF" w:rsidRPr="008162E8">
        <w:t xml:space="preserve"> по технологии КНС</w:t>
      </w:r>
      <w:r w:rsidRPr="008162E8">
        <w:t>; (3) DSSD1; (4) DSSD2;</w:t>
      </w:r>
      <w:r w:rsidR="00635999" w:rsidRPr="008162E8">
        <w:t xml:space="preserve"> </w:t>
      </w:r>
      <w:r w:rsidRPr="008162E8">
        <w:t>(5,6) примеры ультразвуковой сварки; (7) позиционирующая рамка.</w:t>
      </w:r>
    </w:p>
    <w:p w14:paraId="764E7177" w14:textId="1BB18D99" w:rsidR="002F498C" w:rsidRDefault="002F498C" w:rsidP="002F498C">
      <w:r>
        <w:t>Первая плоскость содержит шесть модулей с DSSD размером 93×63 мм², а в последующих трёх плоскостях</w:t>
      </w:r>
      <w:r w:rsidR="007277E0">
        <w:t xml:space="preserve"> (</w:t>
      </w:r>
      <w:r w:rsidR="007277E0" w:rsidRPr="008162E8">
        <w:fldChar w:fldCharType="begin"/>
      </w:r>
      <w:r w:rsidR="007277E0" w:rsidRPr="008162E8">
        <w:instrText xml:space="preserve"> REF _Ref203932607 \h </w:instrText>
      </w:r>
      <w:r w:rsidR="008162E8">
        <w:instrText xml:space="preserve"> \* MERGEFORMAT </w:instrText>
      </w:r>
      <w:r w:rsidR="007277E0" w:rsidRPr="008162E8">
        <w:fldChar w:fldCharType="separate"/>
      </w:r>
      <w:r w:rsidR="00CF602A" w:rsidRPr="008162E8">
        <w:t>Рисунок 5</w:t>
      </w:r>
      <w:r w:rsidR="007277E0" w:rsidRPr="008162E8">
        <w:fldChar w:fldCharType="end"/>
      </w:r>
      <w:r w:rsidR="007277E0" w:rsidRPr="008162E8">
        <w:t>)</w:t>
      </w:r>
      <w:r w:rsidRPr="008162E8">
        <w:t xml:space="preserve"> применяются модули с двумя DSSD по 63×63 мм². Общая площадь активной зоны FSD составляет около 0,31 м², количество </w:t>
      </w:r>
      <w:r w:rsidR="00507412" w:rsidRPr="008162E8">
        <w:t xml:space="preserve">амплитудно-позиционных </w:t>
      </w:r>
      <w:r w:rsidRPr="008162E8">
        <w:t xml:space="preserve">каналов регистрации — </w:t>
      </w:r>
      <w:r w:rsidR="003169DF" w:rsidRPr="008162E8">
        <w:t>61</w:t>
      </w:r>
      <w:r w:rsidR="00133700" w:rsidRPr="008162E8">
        <w:t xml:space="preserve"> </w:t>
      </w:r>
      <w:r w:rsidR="003169DF" w:rsidRPr="008162E8">
        <w:t>440 каналов</w:t>
      </w:r>
      <w:r w:rsidR="008162E8" w:rsidRPr="008162E8">
        <w:t>.</w:t>
      </w:r>
    </w:p>
    <w:p w14:paraId="64C14DE9" w14:textId="582A2477" w:rsidR="007277E0" w:rsidRDefault="007277E0" w:rsidP="007277E0">
      <w:pPr>
        <w:pStyle w:val="af5"/>
      </w:pPr>
      <w:r>
        <w:rPr>
          <w:noProof/>
        </w:rPr>
        <w:lastRenderedPageBreak/>
        <w:drawing>
          <wp:inline distT="0" distB="0" distL="0" distR="0" wp14:anchorId="63C5DBB8" wp14:editId="463996CB">
            <wp:extent cx="6120130" cy="6271260"/>
            <wp:effectExtent l="0" t="0" r="1270" b="2540"/>
            <wp:docPr id="45013541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35417" name="Рисунок 4501354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2123" w14:textId="31029C06" w:rsidR="007277E0" w:rsidRDefault="007277E0" w:rsidP="007277E0">
      <w:pPr>
        <w:pStyle w:val="af0"/>
      </w:pPr>
      <w:bookmarkStart w:id="10" w:name="_Ref203932607"/>
      <w:r>
        <w:t xml:space="preserve">Рисунок </w:t>
      </w:r>
      <w:fldSimple w:instr=" SEQ Рисунок \* ARABIC ">
        <w:r w:rsidR="00CF602A">
          <w:rPr>
            <w:noProof/>
          </w:rPr>
          <w:t>5</w:t>
        </w:r>
      </w:fldSimple>
      <w:bookmarkEnd w:id="10"/>
      <w:r>
        <w:t>. В</w:t>
      </w:r>
      <w:r w:rsidRPr="007277E0">
        <w:t>тор</w:t>
      </w:r>
      <w:r>
        <w:t>ая</w:t>
      </w:r>
      <w:r w:rsidRPr="007277E0">
        <w:t xml:space="preserve"> плоскост</w:t>
      </w:r>
      <w:r>
        <w:t>ь</w:t>
      </w:r>
      <w:r w:rsidRPr="007277E0">
        <w:t xml:space="preserve"> FSD</w:t>
      </w:r>
    </w:p>
    <w:p w14:paraId="4B38DC50" w14:textId="77777777" w:rsidR="009E127B" w:rsidRDefault="009E127B" w:rsidP="00117444">
      <w:r w:rsidRPr="009E127B">
        <w:t>Двухкоординатные детекторы FSD с 640 стрипами на сторону изготовлены методом планарной имплантации на высокоомных кремниевых пластинах n-типа (</w:t>
      </w:r>
      <w:proofErr w:type="spellStart"/>
      <w:r w:rsidRPr="009E127B">
        <w:t>ρ</w:t>
      </w:r>
      <w:proofErr w:type="gramStart"/>
      <w:r w:rsidRPr="009E127B">
        <w:rPr>
          <w:vertAlign w:val="subscript"/>
        </w:rPr>
        <w:t>n</w:t>
      </w:r>
      <w:proofErr w:type="spellEnd"/>
      <w:r w:rsidRPr="009E127B">
        <w:t xml:space="preserve"> &gt;</w:t>
      </w:r>
      <w:proofErr w:type="gramEnd"/>
      <w:r w:rsidRPr="009E127B">
        <w:t xml:space="preserve"> 5 кОм·см, FZ–</w:t>
      </w:r>
      <w:proofErr w:type="spellStart"/>
      <w:r w:rsidRPr="009E127B">
        <w:t>Si</w:t>
      </w:r>
      <w:proofErr w:type="spellEnd"/>
      <w:r w:rsidRPr="009E127B">
        <w:t xml:space="preserve">) диаметром 100 мм и 150 мм. Толщина детектора составляет 320 мкм. Использование </w:t>
      </w:r>
      <w:proofErr w:type="spellStart"/>
      <w:r w:rsidRPr="009E127B">
        <w:t>высокоомного</w:t>
      </w:r>
      <w:proofErr w:type="spellEnd"/>
      <w:r w:rsidRPr="009E127B">
        <w:t xml:space="preserve"> кремния обеспечивает низкое рабочее напряжение (</w:t>
      </w:r>
      <w:proofErr w:type="spellStart"/>
      <w:r w:rsidRPr="009E127B">
        <w:t>U</w:t>
      </w:r>
      <w:r w:rsidRPr="009E127B">
        <w:rPr>
          <w:vertAlign w:val="subscript"/>
        </w:rPr>
        <w:t>fd</w:t>
      </w:r>
      <w:proofErr w:type="spellEnd"/>
      <w:r w:rsidRPr="009E127B">
        <w:t xml:space="preserve"> </w:t>
      </w:r>
      <w:proofErr w:type="gramStart"/>
      <w:r w:rsidRPr="009E127B">
        <w:t>&lt; 70</w:t>
      </w:r>
      <w:proofErr w:type="gramEnd"/>
      <w:r w:rsidRPr="009E127B">
        <w:t xml:space="preserve"> В) и малый темновой ток стрипа (</w:t>
      </w:r>
      <w:proofErr w:type="spellStart"/>
      <w:r w:rsidRPr="009E127B">
        <w:t>I</w:t>
      </w:r>
      <w:r w:rsidRPr="009E127B">
        <w:rPr>
          <w:vertAlign w:val="subscript"/>
        </w:rPr>
        <w:t>strip</w:t>
      </w:r>
      <w:proofErr w:type="spellEnd"/>
      <w:r w:rsidRPr="009E127B">
        <w:t xml:space="preserve"> </w:t>
      </w:r>
      <w:proofErr w:type="gramStart"/>
      <w:r w:rsidRPr="009E127B">
        <w:t>&lt; 2</w:t>
      </w:r>
      <w:proofErr w:type="gramEnd"/>
      <w:r w:rsidRPr="009E127B">
        <w:t xml:space="preserve"> нА при +20°C и 70 В). Шаг стрипов равен 95 мкм для одной стороны и 103 мкм для другой, а угол между направлениями стрипов составляет 2,5°, что эффективно подавляет «зеркальные» хиты от нескольких одновременных треков. </w:t>
      </w:r>
    </w:p>
    <w:p w14:paraId="3BA60375" w14:textId="77777777" w:rsidR="009E127B" w:rsidRDefault="009E127B" w:rsidP="00117444">
      <w:r w:rsidRPr="009E127B">
        <w:lastRenderedPageBreak/>
        <w:t>Сигналы с детектора поступают на интегральный питч-адаптер (РА-640), выполненный по технологии кремний на сапфире</w:t>
      </w:r>
      <w:r>
        <w:t xml:space="preserve"> (</w:t>
      </w:r>
      <w:r w:rsidRPr="009E127B">
        <w:t xml:space="preserve">КНС). РА-640 согласует шаг стрипов детектора с шагом входов пяти специализированных 128-канальных микросхем VATAGP7.1, содержит интегральные конденсаторы для передачи сигналов и </w:t>
      </w:r>
      <w:proofErr w:type="spellStart"/>
      <w:r w:rsidRPr="009E127B">
        <w:t>поликремниевые</w:t>
      </w:r>
      <w:proofErr w:type="spellEnd"/>
      <w:r w:rsidRPr="009E127B">
        <w:t xml:space="preserve"> резисторы для подачи напряжения смещения на стрипы. </w:t>
      </w:r>
    </w:p>
    <w:p w14:paraId="6B8B5A1A" w14:textId="1A30AE4B" w:rsidR="009E127B" w:rsidRPr="009E127B" w:rsidRDefault="009E127B" w:rsidP="00117444">
      <w:r w:rsidRPr="009E127B">
        <w:t xml:space="preserve">Микросхемы VATAGP7.1 принимают ионизационный заряд от частиц (m.i.p., ~24 000 e- в кремнии толщиной 320 мкм), обрабатывают сигналы (формирование и усиление </w:t>
      </w:r>
      <w:r>
        <w:t>—</w:t>
      </w:r>
      <w:r w:rsidRPr="009E127B">
        <w:t xml:space="preserve"> ЗЧУ+ФУ) и синхронно с триггерным сигналом записывают амплитуды на интегральные конденсаторы памяти. В режиме чтения каждая микросхема последовательно выводит все 128 значений (амплитуда/номер канала) на свой индивидуальный вход АЦП, при этом чтение всех чипов происходит параллельно. Передача данных осуществляется в мультиплексированном режиме синхронно с общей системой сбора данных эксперимента BM@N.</w:t>
      </w:r>
    </w:p>
    <w:p w14:paraId="7FE0C629" w14:textId="3DE8CB6C" w:rsidR="002F498C" w:rsidRPr="002F498C" w:rsidRDefault="002F498C" w:rsidP="009E127B">
      <w:pPr>
        <w:ind w:firstLine="708"/>
      </w:pPr>
      <w:r>
        <w:t>Благодаря высокому пространственному разрешению FSD формирует «опорную сетку» для всей трековой систе</w:t>
      </w:r>
      <w:r w:rsidRPr="00117444">
        <w:t xml:space="preserve">мы спектрометра. Сравнение данных FSD с результатами GEM-детекторов и дрейфовых камер позволяет минимизировать ошибки при реконструкции углов и импульсов частиц. Конструкция FSD разработана с учётом минимизации </w:t>
      </w:r>
      <w:r w:rsidR="007D454E" w:rsidRPr="00117444">
        <w:t>«мертвого» вещества</w:t>
      </w:r>
      <w:r w:rsidRPr="00117444">
        <w:t xml:space="preserve"> в</w:t>
      </w:r>
      <w:r>
        <w:t xml:space="preserve"> зоне треков, что снижает рассеяние частиц и повышает точность измерений.</w:t>
      </w:r>
    </w:p>
    <w:p w14:paraId="700EA401" w14:textId="2A788CBA" w:rsidR="002F498C" w:rsidRDefault="002F498C" w:rsidP="002F498C">
      <w:pPr>
        <w:pStyle w:val="3"/>
      </w:pPr>
      <w:bookmarkStart w:id="11" w:name="_Toc204784887"/>
      <w:r w:rsidRPr="002F498C">
        <w:t xml:space="preserve">Silicon </w:t>
      </w:r>
      <w:proofErr w:type="spellStart"/>
      <w:r w:rsidRPr="002F498C">
        <w:t>Beam</w:t>
      </w:r>
      <w:proofErr w:type="spellEnd"/>
      <w:r w:rsidRPr="002F498C">
        <w:t xml:space="preserve"> </w:t>
      </w:r>
      <w:proofErr w:type="spellStart"/>
      <w:r w:rsidRPr="002F498C">
        <w:t>Tracker</w:t>
      </w:r>
      <w:proofErr w:type="spellEnd"/>
      <w:r w:rsidRPr="002F498C">
        <w:t xml:space="preserve"> (</w:t>
      </w:r>
      <w:proofErr w:type="spellStart"/>
      <w:r w:rsidRPr="002F498C">
        <w:t>SiBT</w:t>
      </w:r>
      <w:proofErr w:type="spellEnd"/>
      <w:r w:rsidRPr="002F498C">
        <w:t>)</w:t>
      </w:r>
      <w:bookmarkEnd w:id="11"/>
    </w:p>
    <w:p w14:paraId="51706615" w14:textId="77777777" w:rsidR="002F498C" w:rsidRDefault="002F498C" w:rsidP="002F498C">
      <w:r>
        <w:t xml:space="preserve">Silicon </w:t>
      </w:r>
      <w:proofErr w:type="spellStart"/>
      <w:r>
        <w:t>Beam</w:t>
      </w:r>
      <w:proofErr w:type="spellEnd"/>
      <w:r>
        <w:t xml:space="preserve"> </w:t>
      </w:r>
      <w:proofErr w:type="spellStart"/>
      <w:r>
        <w:t>Tracker</w:t>
      </w:r>
      <w:proofErr w:type="spellEnd"/>
      <w:r>
        <w:t xml:space="preserve"> (</w:t>
      </w:r>
      <w:proofErr w:type="spellStart"/>
      <w:r>
        <w:t>SiBT</w:t>
      </w:r>
      <w:proofErr w:type="spellEnd"/>
      <w:r>
        <w:t xml:space="preserve">) — это система точного мониторинга параметров ионного пучка перед мишенью BM@N. Основные задачи </w:t>
      </w:r>
      <w:proofErr w:type="spellStart"/>
      <w:r>
        <w:t>SiBT</w:t>
      </w:r>
      <w:proofErr w:type="spellEnd"/>
      <w:r>
        <w:t xml:space="preserve"> — измерение положения, направления и формы пучка для точного определения координат первичной вершины взаимодействия, а также синхронизация трековой информации с остальными подсистемами спектрометра.</w:t>
      </w:r>
    </w:p>
    <w:p w14:paraId="6ED32510" w14:textId="148C372D" w:rsidR="002F498C" w:rsidRDefault="002F498C" w:rsidP="002F498C">
      <w:r>
        <w:t>Система состоит из трёх независимых станций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_Ref203932314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6</w:t>
      </w:r>
      <w:r w:rsidR="00A51996">
        <w:fldChar w:fldCharType="end"/>
      </w:r>
      <w:r w:rsidR="00A51996">
        <w:t>)</w:t>
      </w:r>
      <w:r>
        <w:t xml:space="preserve">, размещённых вдоль вакуумного трубопровода на расстоянии 20–30 см друг от друга. Каждая </w:t>
      </w:r>
      <w:r>
        <w:lastRenderedPageBreak/>
        <w:t xml:space="preserve">станция </w:t>
      </w:r>
      <w:r w:rsidRPr="00117444">
        <w:t xml:space="preserve">представляет собой двусторонний стриповый кремниевый детектор (DSSD) с активной областью 61×61 мм² и толщиной 175 мкм. </w:t>
      </w:r>
    </w:p>
    <w:p w14:paraId="2690509A" w14:textId="77777777" w:rsidR="00A51996" w:rsidRDefault="00A51996" w:rsidP="00A51996">
      <w:pPr>
        <w:pStyle w:val="af5"/>
      </w:pPr>
      <w:r w:rsidRPr="00A51996">
        <w:rPr>
          <w:noProof/>
        </w:rPr>
        <w:drawing>
          <wp:inline distT="0" distB="0" distL="0" distR="0" wp14:anchorId="4DEA6385" wp14:editId="33F8C500">
            <wp:extent cx="6120130" cy="3343275"/>
            <wp:effectExtent l="0" t="0" r="1270" b="0"/>
            <wp:docPr id="757154540" name="Рисунок 28" descr="Изображение выглядит как машина, металл, стальной, зерка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54540" name="Рисунок 28" descr="Изображение выглядит как машина, металл, стальной, зерка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0E6E" w14:textId="22071B59" w:rsidR="00A51996" w:rsidRDefault="00A51996" w:rsidP="007277E0">
      <w:pPr>
        <w:pStyle w:val="af0"/>
      </w:pPr>
      <w:bookmarkStart w:id="12" w:name="_Ref203932314"/>
      <w:r>
        <w:t xml:space="preserve">Рисунок </w:t>
      </w:r>
      <w:fldSimple w:instr=" SEQ Рисунок \* ARABIC ">
        <w:r w:rsidR="00CF602A">
          <w:rPr>
            <w:noProof/>
          </w:rPr>
          <w:t>6</w:t>
        </w:r>
      </w:fldSimple>
      <w:bookmarkEnd w:id="12"/>
      <w:r>
        <w:t xml:space="preserve">. Станции </w:t>
      </w:r>
      <w:proofErr w:type="spellStart"/>
      <w:r w:rsidRPr="002F498C">
        <w:t>SiBT</w:t>
      </w:r>
      <w:proofErr w:type="spellEnd"/>
      <w:r>
        <w:t xml:space="preserve"> с детекторами и </w:t>
      </w:r>
      <w:r>
        <w:rPr>
          <w:lang w:val="en-US"/>
        </w:rPr>
        <w:t>frontend</w:t>
      </w:r>
      <w:r w:rsidRPr="00A51996">
        <w:t xml:space="preserve"> </w:t>
      </w:r>
      <w:r>
        <w:t>электроникой</w:t>
      </w:r>
    </w:p>
    <w:p w14:paraId="3541BF0A" w14:textId="622D6A46" w:rsidR="002F498C" w:rsidRDefault="002F498C" w:rsidP="002F498C">
      <w:r>
        <w:t xml:space="preserve">На </w:t>
      </w:r>
      <w:r w:rsidRPr="008B214D">
        <w:t xml:space="preserve">каждой стороне DSSD </w:t>
      </w:r>
      <w:r w:rsidR="00BE6D26" w:rsidRPr="008B214D">
        <w:t xml:space="preserve">находятся </w:t>
      </w:r>
      <w:r w:rsidRPr="008B214D">
        <w:t>по 128 параллельных</w:t>
      </w:r>
      <w:r w:rsidR="00117444" w:rsidRPr="008B214D">
        <w:t xml:space="preserve"> </w:t>
      </w:r>
      <w:r w:rsidRPr="008B214D">
        <w:t>стрипов с шагом 470 мкм</w:t>
      </w:r>
      <w:r w:rsidR="00BE6D26" w:rsidRPr="008B214D">
        <w:t xml:space="preserve"> и расположенных ортогонально.</w:t>
      </w:r>
      <w:r w:rsidRPr="008B214D">
        <w:t xml:space="preserve"> </w:t>
      </w:r>
      <w:r w:rsidR="00BE6D26">
        <w:t xml:space="preserve">Ортогональная система стрипов будет при больших интенсивностях пучка давать ложные «зеркальные» хиты от прохождения одновременно </w:t>
      </w:r>
      <w:r w:rsidR="003A597F">
        <w:t>двух и более ядер</w:t>
      </w:r>
      <w:r w:rsidR="00BE6D26">
        <w:t>, д</w:t>
      </w:r>
      <w:r>
        <w:t xml:space="preserve">ля </w:t>
      </w:r>
      <w:r w:rsidR="00BE6D26">
        <w:t>их эффективного подавления</w:t>
      </w:r>
      <w:r>
        <w:t xml:space="preserve"> детекторы второй и третьей станций повернуты относительно первой на 30° и 60° соответственно.</w:t>
      </w:r>
    </w:p>
    <w:p w14:paraId="079FB7B0" w14:textId="079B682C" w:rsidR="002F498C" w:rsidRDefault="002F498C" w:rsidP="008B214D">
      <w:r>
        <w:t xml:space="preserve">Сигналы с каждой стороны DSSD группируются и подаются на четыре 64-канальные микросхемы VATA64HDR16.2, обеспечивающие </w:t>
      </w:r>
      <w:r w:rsidR="003A597F">
        <w:t>большой динамический диапазон</w:t>
      </w:r>
      <w:r w:rsidR="003A597F" w:rsidRPr="003A597F">
        <w:t xml:space="preserve"> (</w:t>
      </w:r>
      <w:r w:rsidR="003A597F">
        <w:t>–20 </w:t>
      </w:r>
      <w:proofErr w:type="spellStart"/>
      <w:r w:rsidR="003A597F">
        <w:t>пКл</w:t>
      </w:r>
      <w:proofErr w:type="spellEnd"/>
      <w:r w:rsidR="003A597F">
        <w:t xml:space="preserve"> </w:t>
      </w:r>
      <w:r w:rsidR="003A597F">
        <w:rPr>
          <w:rFonts w:cs="Times New Roman"/>
        </w:rPr>
        <w:t>÷</w:t>
      </w:r>
      <w:r w:rsidR="003A597F" w:rsidRPr="003A597F">
        <w:t xml:space="preserve"> </w:t>
      </w:r>
      <w:r w:rsidR="003A597F">
        <w:t>+50 </w:t>
      </w:r>
      <w:proofErr w:type="spellStart"/>
      <w:r w:rsidR="003A597F">
        <w:t>пКл</w:t>
      </w:r>
      <w:proofErr w:type="spellEnd"/>
      <w:r w:rsidR="003A597F">
        <w:t>) регистрируемых сигналов от тяжелых ядер с большой ионизирующей способностью даже для тонких детекторов (</w:t>
      </w:r>
      <w:proofErr w:type="spellStart"/>
      <w:r w:rsidR="003A597F">
        <w:rPr>
          <w:lang w:val="en-US"/>
        </w:rPr>
        <w:t>dE</w:t>
      </w:r>
      <w:proofErr w:type="spellEnd"/>
      <w:r w:rsidR="003A597F" w:rsidRPr="003A597F">
        <w:t xml:space="preserve"> </w:t>
      </w:r>
      <w:r w:rsidR="003A597F">
        <w:rPr>
          <w:rFonts w:cs="Times New Roman"/>
        </w:rPr>
        <w:t>~</w:t>
      </w:r>
      <w:r w:rsidR="003A597F">
        <w:t>245МэВ</w:t>
      </w:r>
      <w:r w:rsidR="009E127B">
        <w:t xml:space="preserve"> на </w:t>
      </w:r>
      <w:r w:rsidR="003A597F">
        <w:t>175мкм</w:t>
      </w:r>
      <w:r w:rsidR="009E127B">
        <w:t xml:space="preserve"> </w:t>
      </w:r>
      <w:r w:rsidR="003A597F">
        <w:rPr>
          <w:lang w:val="en-US"/>
        </w:rPr>
        <w:t>Si</w:t>
      </w:r>
      <w:r w:rsidR="003A597F">
        <w:t xml:space="preserve">). </w:t>
      </w:r>
      <w:r>
        <w:t xml:space="preserve">Передача </w:t>
      </w:r>
      <w:r w:rsidR="003A597F">
        <w:t>сигналов</w:t>
      </w:r>
      <w:r>
        <w:t xml:space="preserve"> происходит через вакуумные разъёмы на внешний модуль передней электроники (FEE), что позволяет обслуживать и тестировать систему без разгерметизации вакуумного трубопровода</w:t>
      </w:r>
      <w:r w:rsidR="00A51996">
        <w:t xml:space="preserve"> (</w:t>
      </w:r>
      <w:r w:rsidR="00A51996">
        <w:fldChar w:fldCharType="begin"/>
      </w:r>
      <w:r w:rsidR="00A51996">
        <w:instrText xml:space="preserve"> REF _Ref203932123 \h </w:instrText>
      </w:r>
      <w:r w:rsidR="00A51996">
        <w:fldChar w:fldCharType="separate"/>
      </w:r>
      <w:r w:rsidR="00CF602A">
        <w:t xml:space="preserve">Рисунок </w:t>
      </w:r>
      <w:r w:rsidR="00CF602A">
        <w:rPr>
          <w:noProof/>
        </w:rPr>
        <w:t>7</w:t>
      </w:r>
      <w:r w:rsidR="00A51996">
        <w:fldChar w:fldCharType="end"/>
      </w:r>
      <w:r w:rsidR="00A51996">
        <w:t>)</w:t>
      </w:r>
      <w:r>
        <w:t>.</w:t>
      </w:r>
    </w:p>
    <w:p w14:paraId="7953C3C5" w14:textId="77777777" w:rsidR="00A51996" w:rsidRDefault="00A51996" w:rsidP="00A51996">
      <w:pPr>
        <w:pStyle w:val="af5"/>
      </w:pPr>
      <w:r>
        <w:rPr>
          <w:noProof/>
        </w:rPr>
        <w:lastRenderedPageBreak/>
        <w:drawing>
          <wp:inline distT="0" distB="0" distL="0" distR="0" wp14:anchorId="6046A10A" wp14:editId="109CDCB2">
            <wp:extent cx="6120130" cy="3958590"/>
            <wp:effectExtent l="0" t="0" r="1270" b="3810"/>
            <wp:docPr id="1208438528" name="Рисунок 27" descr="Изображение выглядит как инжиниринг, машина, стальной, металл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38528" name="Рисунок 27" descr="Изображение выглядит как инжиниринг, машина, стальной, металл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4F2" w14:textId="1AAC643F" w:rsidR="00A51996" w:rsidRDefault="00A51996" w:rsidP="007277E0">
      <w:pPr>
        <w:pStyle w:val="af0"/>
      </w:pPr>
      <w:bookmarkStart w:id="13" w:name="_Ref203932123"/>
      <w:r>
        <w:t xml:space="preserve">Рисунок </w:t>
      </w:r>
      <w:fldSimple w:instr=" SEQ Рисунок \* ARABIC ">
        <w:r w:rsidR="00CF602A">
          <w:rPr>
            <w:noProof/>
          </w:rPr>
          <w:t>7</w:t>
        </w:r>
      </w:fldSimple>
      <w:bookmarkEnd w:id="13"/>
      <w:r>
        <w:t xml:space="preserve">. Расположение </w:t>
      </w:r>
      <w:proofErr w:type="spellStart"/>
      <w:r w:rsidRPr="002F498C">
        <w:t>SiBT</w:t>
      </w:r>
      <w:proofErr w:type="spellEnd"/>
      <w:r>
        <w:t xml:space="preserve"> на пути пучка</w:t>
      </w:r>
    </w:p>
    <w:p w14:paraId="055E4F10" w14:textId="7B4B586D" w:rsidR="002F498C" w:rsidRPr="002F498C" w:rsidRDefault="002F498C" w:rsidP="002F498C">
      <w:proofErr w:type="spellStart"/>
      <w:r>
        <w:t>SiBT</w:t>
      </w:r>
      <w:proofErr w:type="spellEnd"/>
      <w:r>
        <w:t xml:space="preserve"> обеспечивает точную пространственную привязку ионного пучка, что критически важно для калибровки спектрометра и коррекции траекторий частиц, зарегистрированных другими детекторами. Информация </w:t>
      </w:r>
      <w:proofErr w:type="spellStart"/>
      <w:r>
        <w:t>SiBT</w:t>
      </w:r>
      <w:proofErr w:type="spellEnd"/>
      <w:r>
        <w:t xml:space="preserve"> используется в реконструкции первичных событий</w:t>
      </w:r>
      <w:r w:rsidR="008B214D">
        <w:t xml:space="preserve"> </w:t>
      </w:r>
      <w:r w:rsidRPr="008B214D">
        <w:t>и в системах триггера для исключения фоновых взаимодействий</w:t>
      </w:r>
      <w:r w:rsidR="008B214D">
        <w:t>.</w:t>
      </w:r>
    </w:p>
    <w:p w14:paraId="503770A0" w14:textId="32502CA8" w:rsidR="002F498C" w:rsidRDefault="002F498C" w:rsidP="002F498C">
      <w:pPr>
        <w:pStyle w:val="3"/>
      </w:pPr>
      <w:bookmarkStart w:id="14" w:name="_Toc204784888"/>
      <w:r w:rsidRPr="002F498C">
        <w:t>Кремниевые профилометры</w:t>
      </w:r>
      <w:bookmarkEnd w:id="14"/>
    </w:p>
    <w:p w14:paraId="63B283AE" w14:textId="77777777" w:rsidR="00B44ABD" w:rsidRDefault="00B44ABD" w:rsidP="00B44ABD">
      <w:r>
        <w:t>Кремниевые профилометры BM@N предназначены для точного измерения профиля ионного пучка в экспериментальной зоне и его оперативной диагностики во время настройки и тестовых запусков. Эти устройства используются для контроля размеров пучка по осям X и Y, что критически важно для согласования пучка с активной зоной кремниевых трекеров и мишени.</w:t>
      </w:r>
    </w:p>
    <w:p w14:paraId="0B4EE58A" w14:textId="6BCD5C6E" w:rsidR="00B44ABD" w:rsidRDefault="00B44ABD" w:rsidP="00B44ABD">
      <w:r>
        <w:t>Ранние версии профилометров (</w:t>
      </w:r>
      <w:r>
        <w:fldChar w:fldCharType="begin"/>
      </w:r>
      <w:r>
        <w:instrText xml:space="preserve"> REF _Ref203933918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8</w:t>
      </w:r>
      <w:r>
        <w:fldChar w:fldCharType="end"/>
      </w:r>
      <w:r>
        <w:t xml:space="preserve">) были ориентированы на лёгкие ионы (C – </w:t>
      </w:r>
      <w:proofErr w:type="spellStart"/>
      <w:r>
        <w:t>Ar</w:t>
      </w:r>
      <w:proofErr w:type="spellEnd"/>
      <w:r>
        <w:t xml:space="preserve">). Они построены на двусторонних кремниевых </w:t>
      </w:r>
      <w:proofErr w:type="spellStart"/>
      <w:r>
        <w:t>стриповых</w:t>
      </w:r>
      <w:proofErr w:type="spellEnd"/>
      <w:r>
        <w:t xml:space="preserve"> детекторах (DSSD) с конфигурацией 32×32 стрипа и шагом 1,8 мм. Активная площадь таких детекторов составляет 60×60 мм², а толщина кремния — 175 мкм. Система передней электроники основана на микросхемах VA163 и TA32cg2 с </w:t>
      </w:r>
      <w:r>
        <w:lastRenderedPageBreak/>
        <w:t>динамическим диапазоном ±750 </w:t>
      </w:r>
      <w:proofErr w:type="spellStart"/>
      <w:r>
        <w:t>фКл</w:t>
      </w:r>
      <w:proofErr w:type="spellEnd"/>
      <w:r>
        <w:t>. Профилометры оснащены механическим приводом, который позволяет выводить детектор из зоны пучка в «парковочное» положение для защиты от повреждений при работе с тяжёлыми ионами.</w:t>
      </w:r>
    </w:p>
    <w:p w14:paraId="4E86728C" w14:textId="77777777" w:rsidR="00B44ABD" w:rsidRDefault="00B44ABD" w:rsidP="00B44ABD">
      <w:pPr>
        <w:pStyle w:val="af5"/>
      </w:pPr>
      <w:r>
        <w:rPr>
          <w:noProof/>
        </w:rPr>
        <w:drawing>
          <wp:inline distT="0" distB="0" distL="0" distR="0" wp14:anchorId="72CB9465" wp14:editId="7BD0CDE3">
            <wp:extent cx="6120130" cy="2638425"/>
            <wp:effectExtent l="0" t="0" r="0" b="0"/>
            <wp:docPr id="992883475" name="Рисунок 32" descr="Изображение выглядит как свет, серебря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83475" name="Рисунок 32" descr="Изображение выглядит как свет, серебря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65F6" w14:textId="2B432125" w:rsidR="00B44ABD" w:rsidRDefault="00B44ABD" w:rsidP="00B44ABD">
      <w:pPr>
        <w:pStyle w:val="af0"/>
      </w:pPr>
      <w:bookmarkStart w:id="15" w:name="_Ref203933918"/>
      <w:r>
        <w:t xml:space="preserve">Рисунок </w:t>
      </w:r>
      <w:fldSimple w:instr=" SEQ Рисунок \* ARABIC ">
        <w:r w:rsidR="00CF602A">
          <w:rPr>
            <w:noProof/>
          </w:rPr>
          <w:t>8</w:t>
        </w:r>
      </w:fldSimple>
      <w:bookmarkEnd w:id="15"/>
      <w:r>
        <w:t>. Модуль кремниевого профилометра</w:t>
      </w:r>
    </w:p>
    <w:p w14:paraId="2C2CADCB" w14:textId="0D189700" w:rsidR="009B4D69" w:rsidRDefault="00B44ABD" w:rsidP="009B4D69">
      <w:r>
        <w:t>В 2025 году разрабатываются новые профилометры для работы с тяжёлыми ионами (</w:t>
      </w:r>
      <w:proofErr w:type="spellStart"/>
      <w:r>
        <w:t>Xe</w:t>
      </w:r>
      <w:proofErr w:type="spellEnd"/>
      <w:r>
        <w:t xml:space="preserve">, Au, </w:t>
      </w:r>
      <w:proofErr w:type="spellStart"/>
      <w:r>
        <w:t>Bi</w:t>
      </w:r>
      <w:proofErr w:type="spellEnd"/>
      <w:r>
        <w:t xml:space="preserve">). Они построены на DSSD с 128×128 стрипами и шагом 475 мкм (в парной конфигурации — 64×64 стрипа с шагом 950 мкм). Активная площадь детектора составляет 61×61 мм², что соответствует детекторам, используемым в </w:t>
      </w:r>
      <w:proofErr w:type="spellStart"/>
      <w:r>
        <w:t>SiBT</w:t>
      </w:r>
      <w:proofErr w:type="spellEnd"/>
      <w:r>
        <w:t xml:space="preserve">. Предполагаемое пространственное разрешение — </w:t>
      </w:r>
      <w:r w:rsidRPr="008B214D">
        <w:t>около 270 мкм</w:t>
      </w:r>
      <w:r>
        <w:t>. Система</w:t>
      </w:r>
      <w:r w:rsidR="009E127B">
        <w:t xml:space="preserve"> передней</w:t>
      </w:r>
      <w:r>
        <w:t xml:space="preserve"> </w:t>
      </w:r>
      <w:r w:rsidR="009E127B">
        <w:t>электроники</w:t>
      </w:r>
      <w:r>
        <w:t xml:space="preserve"> основана на двух ASIC VA32HDR11, обеспечивающих динамический диапазон сигналов от –35 </w:t>
      </w:r>
      <w:proofErr w:type="spellStart"/>
      <w:r>
        <w:t>пКл</w:t>
      </w:r>
      <w:proofErr w:type="spellEnd"/>
      <w:r>
        <w:t xml:space="preserve"> до +25 </w:t>
      </w:r>
      <w:proofErr w:type="spellStart"/>
      <w:r>
        <w:t>пКл</w:t>
      </w:r>
      <w:proofErr w:type="spellEnd"/>
      <w:r>
        <w:t xml:space="preserve">. Регистрация и обработка данных осуществляется автономно с помощью встроенной системы DAQ на базе </w:t>
      </w:r>
      <w:proofErr w:type="spellStart"/>
      <w:r>
        <w:t>SoC</w:t>
      </w:r>
      <w:proofErr w:type="spellEnd"/>
      <w:r>
        <w:t xml:space="preserve"> </w:t>
      </w:r>
      <w:proofErr w:type="spellStart"/>
      <w:r>
        <w:t>Xilinx</w:t>
      </w:r>
      <w:proofErr w:type="spellEnd"/>
      <w:r>
        <w:t xml:space="preserve"> </w:t>
      </w:r>
      <w:proofErr w:type="spellStart"/>
      <w:r>
        <w:t>Zynq</w:t>
      </w:r>
      <w:proofErr w:type="spellEnd"/>
      <w:r>
        <w:t>, которая формирует 2D-изображения профиля и амплитудную информацию.</w:t>
      </w:r>
    </w:p>
    <w:p w14:paraId="3E1E6C40" w14:textId="14A11A32" w:rsidR="00DC7A93" w:rsidRDefault="00C13F00" w:rsidP="003B1C8C">
      <w:pPr>
        <w:pStyle w:val="1"/>
      </w:pPr>
      <w:bookmarkStart w:id="16" w:name="_Toc204784889"/>
      <w:r>
        <w:lastRenderedPageBreak/>
        <w:t>Исследование параметров кремниевого планарного детектора</w:t>
      </w:r>
      <w:bookmarkEnd w:id="16"/>
    </w:p>
    <w:p w14:paraId="42B78A43" w14:textId="22E82CAE" w:rsidR="00566624" w:rsidRDefault="00566624" w:rsidP="00566624">
      <w:r>
        <w:t xml:space="preserve">В рамках практики исследовался кремниевый планарный детектор круглой формы, предназначенный для регистрации ионизирующего излучения. </w:t>
      </w:r>
      <w:r w:rsidR="00997D83" w:rsidRPr="009E127B">
        <w:rPr>
          <w:highlight w:val="yellow"/>
        </w:rPr>
        <w:t>(привести топологию детектора с краткими характеристиками слоев и основными технологическими параметрами)</w:t>
      </w:r>
      <w:r w:rsidR="00997D83" w:rsidRPr="00997D83">
        <w:rPr>
          <w:color w:val="00B0F0"/>
        </w:rPr>
        <w:t xml:space="preserve"> </w:t>
      </w:r>
      <w:r>
        <w:t xml:space="preserve">Детектор имеет активную площадь около 5 см² и толщину 300 мкм, что делает его пригодным для эффективного поглощения альфа-частиц и регистрации их полной энергии при соответствующем напряжении смещения. </w:t>
      </w:r>
    </w:p>
    <w:p w14:paraId="6EF3C450" w14:textId="74366A5F" w:rsidR="00C13F00" w:rsidRDefault="00E37F42" w:rsidP="00C13F00">
      <w:pPr>
        <w:pStyle w:val="2"/>
        <w:rPr>
          <w:lang w:val="en-US"/>
        </w:rPr>
      </w:pPr>
      <w:bookmarkStart w:id="17" w:name="_Toc204784890"/>
      <w:r>
        <w:t>Вольтамперная</w:t>
      </w:r>
      <w:r w:rsidR="00C13F00">
        <w:t xml:space="preserve"> характеристик</w:t>
      </w:r>
      <w:r w:rsidR="00821C26">
        <w:t>а</w:t>
      </w:r>
      <w:bookmarkEnd w:id="17"/>
    </w:p>
    <w:p w14:paraId="748E1F7C" w14:textId="65F4831A" w:rsidR="00821C26" w:rsidRPr="00821C26" w:rsidRDefault="00821C26" w:rsidP="00821C26">
      <w:r w:rsidRPr="00821C26">
        <w:t xml:space="preserve">Вольт-амперная характеристика (ВАХ) является важным параметром кремниевого детектора, определяющим уровень тока утечки при различных значениях обратного напряжения. Ток утечки напрямую влияет на уровень шумов, энергетическое разрешение и стабильность работы детектора, особенно при измерении слабых сигналов. </w:t>
      </w:r>
    </w:p>
    <w:p w14:paraId="151DA7E6" w14:textId="66D3C2BE" w:rsidR="00821C26" w:rsidRDefault="00821C26" w:rsidP="00821C26">
      <w:r w:rsidRPr="00821C26">
        <w:t xml:space="preserve">Для снятия ВАХ использовался источник-измеритель </w:t>
      </w:r>
      <w:r w:rsidRPr="00821C26">
        <w:rPr>
          <w:lang w:val="en-US"/>
        </w:rPr>
        <w:t>Keithley</w:t>
      </w:r>
      <w:r w:rsidRPr="00821C26">
        <w:t xml:space="preserve"> 6487</w:t>
      </w:r>
      <w:r>
        <w:t xml:space="preserve"> (</w:t>
      </w:r>
      <w:r>
        <w:fldChar w:fldCharType="begin"/>
      </w:r>
      <w:r>
        <w:instrText xml:space="preserve"> REF _Ref203935770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9</w:t>
      </w:r>
      <w:r>
        <w:fldChar w:fldCharType="end"/>
      </w:r>
      <w:r>
        <w:t>)</w:t>
      </w:r>
      <w:r w:rsidRPr="00821C26">
        <w:t xml:space="preserve">, который одновременно выполнял функции источника стабильного обратного напряжения и высокочувствительного </w:t>
      </w:r>
      <w:proofErr w:type="spellStart"/>
      <w:r w:rsidRPr="00821C26">
        <w:t>пикоамперметра</w:t>
      </w:r>
      <w:proofErr w:type="spellEnd"/>
      <w:r w:rsidRPr="00821C26">
        <w:t xml:space="preserve">. Прибор был подключён к ПК, управление и запись данных велись через специализированное ПО. Кремниевый детектор был установлен в светонепроницаемом боксе для исключения </w:t>
      </w:r>
      <w:proofErr w:type="spellStart"/>
      <w:r w:rsidRPr="00821C26">
        <w:t>фотогенерации</w:t>
      </w:r>
      <w:proofErr w:type="spellEnd"/>
      <w:r w:rsidRPr="00821C26">
        <w:t xml:space="preserve"> носителей заряда, что особенно важно при измерении токов порядка </w:t>
      </w:r>
      <w:proofErr w:type="spellStart"/>
      <w:r w:rsidRPr="00821C26">
        <w:t>наноампер</w:t>
      </w:r>
      <w:proofErr w:type="spellEnd"/>
      <w:r w:rsidRPr="00821C26">
        <w:t>.</w:t>
      </w:r>
    </w:p>
    <w:p w14:paraId="69C07E6F" w14:textId="77777777" w:rsidR="00821C26" w:rsidRDefault="00821C26" w:rsidP="00821C26">
      <w:pPr>
        <w:pStyle w:val="af5"/>
      </w:pPr>
      <w:r>
        <w:rPr>
          <w:noProof/>
        </w:rPr>
        <w:drawing>
          <wp:inline distT="0" distB="0" distL="0" distR="0" wp14:anchorId="7FA730E7" wp14:editId="4C0C1DB4">
            <wp:extent cx="4826000" cy="838200"/>
            <wp:effectExtent l="0" t="0" r="0" b="0"/>
            <wp:docPr id="776496693" name="Рисунок 2" descr="Изображение выглядит как текст, снимок экрана, Шрифт, Прямоугольн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96693" name="Рисунок 2" descr="Изображение выглядит как текст, снимок экрана, Шрифт, Прямоугольн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5832" w14:textId="3498060E" w:rsidR="00821C26" w:rsidRPr="00821C26" w:rsidRDefault="00821C26" w:rsidP="00821C26">
      <w:pPr>
        <w:pStyle w:val="af0"/>
      </w:pPr>
      <w:bookmarkStart w:id="18" w:name="_Ref203935770"/>
      <w:r>
        <w:t xml:space="preserve">Рисунок </w:t>
      </w:r>
      <w:fldSimple w:instr=" SEQ Рисунок \* ARABIC ">
        <w:r w:rsidR="00CF602A">
          <w:rPr>
            <w:noProof/>
          </w:rPr>
          <w:t>9</w:t>
        </w:r>
      </w:fldSimple>
      <w:bookmarkEnd w:id="18"/>
      <w:r>
        <w:t>. Схема установки для исследования ВАХ</w:t>
      </w:r>
    </w:p>
    <w:p w14:paraId="0FA9A59D" w14:textId="1A0E416B" w:rsidR="00821C26" w:rsidRPr="00821C26" w:rsidRDefault="00821C26" w:rsidP="00821C26">
      <w:r w:rsidRPr="00821C26">
        <w:t xml:space="preserve">Напряжение </w:t>
      </w:r>
      <w:r w:rsidRPr="00774AAD">
        <w:t xml:space="preserve">изменялось от 0 до 200 В с шагом 1 В. На каждом шаге после </w:t>
      </w:r>
      <w:r w:rsidR="00E41B1F" w:rsidRPr="00774AAD">
        <w:t xml:space="preserve">окончания переходного процесса </w:t>
      </w:r>
      <w:r w:rsidR="00C6693A" w:rsidRPr="00774AAD">
        <w:t xml:space="preserve">в течение 1 с </w:t>
      </w:r>
      <w:r w:rsidRPr="00774AAD">
        <w:t>проводилось измерение тока</w:t>
      </w:r>
      <w:r w:rsidRPr="00821C26">
        <w:t>. Такой способ позволил получить высокую дискретность данных и построить детализированн</w:t>
      </w:r>
      <w:r w:rsidR="00C6693A">
        <w:t>ую ВАХ (</w:t>
      </w:r>
      <w:r w:rsidR="00C6693A">
        <w:fldChar w:fldCharType="begin"/>
      </w:r>
      <w:r w:rsidR="00C6693A">
        <w:instrText xml:space="preserve"> REF _Ref203939967 \h </w:instrText>
      </w:r>
      <w:r w:rsidR="00C6693A">
        <w:fldChar w:fldCharType="separate"/>
      </w:r>
      <w:r w:rsidR="00CF602A">
        <w:t xml:space="preserve">Рисунок </w:t>
      </w:r>
      <w:r w:rsidR="00CF602A">
        <w:rPr>
          <w:noProof/>
        </w:rPr>
        <w:t>10</w:t>
      </w:r>
      <w:r w:rsidR="00C6693A">
        <w:fldChar w:fldCharType="end"/>
      </w:r>
      <w:r w:rsidR="00C6693A">
        <w:t>)</w:t>
      </w:r>
      <w:r w:rsidRPr="00821C26">
        <w:t>.</w:t>
      </w:r>
    </w:p>
    <w:p w14:paraId="1B3971EE" w14:textId="7869B961" w:rsidR="00C6693A" w:rsidRDefault="00774AAD" w:rsidP="00774AAD">
      <w:pPr>
        <w:pStyle w:val="af5"/>
      </w:pPr>
      <w:r w:rsidRPr="00774AAD">
        <w:rPr>
          <w:noProof/>
        </w:rPr>
        <w:lastRenderedPageBreak/>
        <w:drawing>
          <wp:inline distT="0" distB="0" distL="0" distR="0" wp14:anchorId="7E9D615B" wp14:editId="64108066">
            <wp:extent cx="6120130" cy="4683345"/>
            <wp:effectExtent l="0" t="0" r="0" b="3175"/>
            <wp:docPr id="68580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0349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47940" w14:textId="4DF77259" w:rsidR="00C6693A" w:rsidRDefault="00C6693A" w:rsidP="00C6693A">
      <w:pPr>
        <w:pStyle w:val="af0"/>
      </w:pPr>
      <w:bookmarkStart w:id="19" w:name="_Ref203939967"/>
      <w:r>
        <w:t xml:space="preserve">Рисунок </w:t>
      </w:r>
      <w:fldSimple w:instr=" SEQ Рисунок \* ARABIC ">
        <w:r w:rsidR="00CF602A">
          <w:rPr>
            <w:noProof/>
          </w:rPr>
          <w:t>10</w:t>
        </w:r>
      </w:fldSimple>
      <w:bookmarkEnd w:id="19"/>
      <w:r w:rsidRPr="008F3515">
        <w:t xml:space="preserve">. </w:t>
      </w:r>
      <w:r>
        <w:t xml:space="preserve">Вольтамперная </w:t>
      </w:r>
      <w:r w:rsidRPr="007277E0">
        <w:t>характеристика</w:t>
      </w:r>
      <w:r>
        <w:t xml:space="preserve"> планарного кремниевого детектора</w:t>
      </w:r>
      <w:r w:rsidR="00774AAD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=23,6 ℃</m:t>
        </m:r>
      </m:oMath>
      <w:r w:rsidR="00774AAD">
        <w:t>)</w:t>
      </w:r>
    </w:p>
    <w:p w14:paraId="633D5D01" w14:textId="38D70C3C" w:rsidR="00774AAD" w:rsidRPr="00774AAD" w:rsidRDefault="00821C26" w:rsidP="00774AAD">
      <w:r w:rsidRPr="00774AAD">
        <w:t xml:space="preserve">По результатам измерений зависимость тока от напряжения оказалась близкой к линейной. При напряжении </w:t>
      </w:r>
      <m:oMath>
        <m:r>
          <w:rPr>
            <w:rFonts w:ascii="Cambria Math" w:hAnsi="Cambria Math"/>
          </w:rPr>
          <m:t>U=200 В</m:t>
        </m:r>
      </m:oMath>
      <w:r w:rsidRPr="00774AAD">
        <w:t xml:space="preserve"> ток утечки составил 98 нА, а при напряжении около 50–60 В — порядка 30 нА, что можно рассматривать как рабочий уровень тока для данного детектора.</w:t>
      </w:r>
    </w:p>
    <w:p w14:paraId="48AF2399" w14:textId="203CA0B2" w:rsidR="00821C26" w:rsidRPr="00821C26" w:rsidRDefault="00821C26" w:rsidP="00821C26">
      <w:pPr>
        <w:pStyle w:val="2"/>
      </w:pPr>
      <w:bookmarkStart w:id="20" w:name="_Toc204784891"/>
      <w:proofErr w:type="spellStart"/>
      <w:r>
        <w:t>Вольтфарадная</w:t>
      </w:r>
      <w:proofErr w:type="spellEnd"/>
      <w:r>
        <w:t xml:space="preserve"> характеристика</w:t>
      </w:r>
      <w:bookmarkEnd w:id="20"/>
    </w:p>
    <w:p w14:paraId="06D90473" w14:textId="2292D8B2" w:rsidR="00C23961" w:rsidRPr="00774AAD" w:rsidRDefault="00C23961" w:rsidP="00C23961">
      <w:pPr>
        <w:ind w:firstLine="708"/>
      </w:pPr>
      <w:r w:rsidRPr="00C23961">
        <w:t>Измерения вольт-</w:t>
      </w:r>
      <w:proofErr w:type="spellStart"/>
      <w:r w:rsidRPr="00C23961">
        <w:t>фарадной</w:t>
      </w:r>
      <w:proofErr w:type="spellEnd"/>
      <w:r w:rsidRPr="00C23961">
        <w:t xml:space="preserve"> характеристики кремниевого детектора проводились для определения напряжения полного обеднения (V</w:t>
      </w:r>
      <w:proofErr w:type="spellStart"/>
      <w:r w:rsidRPr="00C23961">
        <w:rPr>
          <w:vertAlign w:val="subscript"/>
          <w:lang w:val="en-US"/>
        </w:rPr>
        <w:t>fd</w:t>
      </w:r>
      <w:proofErr w:type="spellEnd"/>
      <w:r w:rsidRPr="00C23961">
        <w:t>) и анализа зависимости ёмкости от обратного смещения. Метод основан на том, что ёмкость обратно пропорциональна ширине области пространственного заряда (ОПЗ), а величина 1/C² линейно растёт с увеличением напряжения до момента полного обеднения.</w:t>
      </w:r>
    </w:p>
    <w:p w14:paraId="7C3875BA" w14:textId="16971ADB" w:rsidR="00C23961" w:rsidRDefault="00C23961" w:rsidP="00C23961">
      <w:r>
        <w:t>Измерительная установка для снятия ВФХ</w:t>
      </w:r>
      <w:r w:rsidR="00CF602A">
        <w:t xml:space="preserve"> (</w:t>
      </w:r>
      <w:r w:rsidR="00CF602A">
        <w:fldChar w:fldCharType="begin"/>
      </w:r>
      <w:r w:rsidR="00CF602A">
        <w:instrText xml:space="preserve"> REF _Ref204182963 \h </w:instrText>
      </w:r>
      <w:r w:rsidR="00CF602A">
        <w:fldChar w:fldCharType="separate"/>
      </w:r>
      <w:r w:rsidR="00CF602A">
        <w:t xml:space="preserve">Рисунок </w:t>
      </w:r>
      <w:r w:rsidR="00CF602A">
        <w:rPr>
          <w:noProof/>
        </w:rPr>
        <w:t>11</w:t>
      </w:r>
      <w:r w:rsidR="00CF602A">
        <w:fldChar w:fldCharType="end"/>
      </w:r>
      <w:r w:rsidR="00CF602A">
        <w:t>)</w:t>
      </w:r>
      <w:r>
        <w:t xml:space="preserve"> включала источник смещения </w:t>
      </w:r>
      <w:proofErr w:type="spellStart"/>
      <w:r>
        <w:t>Keithley</w:t>
      </w:r>
      <w:proofErr w:type="spellEnd"/>
      <w:r>
        <w:t xml:space="preserve"> 6487, обеспечивающий стабильное обратное </w:t>
      </w:r>
      <w:r>
        <w:lastRenderedPageBreak/>
        <w:t xml:space="preserve">напряжение, </w:t>
      </w:r>
      <w:proofErr w:type="spellStart"/>
      <w:r>
        <w:t>пикоамперметр</w:t>
      </w:r>
      <w:proofErr w:type="spellEnd"/>
      <w:r>
        <w:t xml:space="preserve"> </w:t>
      </w:r>
      <w:proofErr w:type="spellStart"/>
      <w:r w:rsidRPr="00764D58">
        <w:t>Keithley</w:t>
      </w:r>
      <w:proofErr w:type="spellEnd"/>
      <w:r w:rsidR="00764D58">
        <w:t xml:space="preserve"> 6485</w:t>
      </w:r>
      <w:r>
        <w:t xml:space="preserve"> для контроля утечек и </w:t>
      </w:r>
      <w:r w:rsidR="00764D58">
        <w:rPr>
          <w:lang w:val="en-US"/>
        </w:rPr>
        <w:t>RLC</w:t>
      </w:r>
      <w:r w:rsidR="00764D58" w:rsidRPr="00764D58">
        <w:t>-</w:t>
      </w:r>
      <w:r w:rsidR="00764D58">
        <w:t xml:space="preserve">измеритель АКТАКОМ </w:t>
      </w:r>
      <w:r w:rsidR="00764D58">
        <w:rPr>
          <w:lang w:val="en-US"/>
        </w:rPr>
        <w:t>A</w:t>
      </w:r>
      <w:r w:rsidR="00764D58">
        <w:t>М</w:t>
      </w:r>
      <w:r w:rsidR="00764D58" w:rsidRPr="00764D58">
        <w:t>-3016</w:t>
      </w:r>
      <w:r>
        <w:t xml:space="preserve"> для измерения ёмкости детектора. Все приборы подключались к персональному компьютеру, который управлял режимами </w:t>
      </w:r>
      <w:r w:rsidRPr="00774AAD">
        <w:t>работы и собирал данные. Детектор размещался в свето</w:t>
      </w:r>
      <w:r w:rsidR="00774AAD">
        <w:t>- и ЭМ-</w:t>
      </w:r>
      <w:r w:rsidRPr="00774AAD">
        <w:t xml:space="preserve">непроницаемом боксе для исключения </w:t>
      </w:r>
      <w:proofErr w:type="spellStart"/>
      <w:r w:rsidRPr="00774AAD">
        <w:t>фотогенерации</w:t>
      </w:r>
      <w:proofErr w:type="spellEnd"/>
      <w:r w:rsidRPr="00774AAD">
        <w:t xml:space="preserve"> носителей заряда</w:t>
      </w:r>
      <w:r w:rsidR="00A83642" w:rsidRPr="00774AAD">
        <w:t xml:space="preserve"> и ЭМ-наводок</w:t>
      </w:r>
      <w:r w:rsidRPr="00774AAD">
        <w:t>.</w:t>
      </w:r>
    </w:p>
    <w:p w14:paraId="49C972FA" w14:textId="50DE676A" w:rsidR="00764D58" w:rsidRDefault="00764D58" w:rsidP="00CF602A">
      <w:pPr>
        <w:pStyle w:val="af5"/>
      </w:pPr>
      <w:r>
        <w:rPr>
          <w:noProof/>
        </w:rPr>
        <w:drawing>
          <wp:inline distT="0" distB="0" distL="0" distR="0" wp14:anchorId="53CA5457" wp14:editId="04E07423">
            <wp:extent cx="4801289" cy="3009900"/>
            <wp:effectExtent l="0" t="0" r="0" b="0"/>
            <wp:docPr id="402563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05" cy="301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1A4C" w14:textId="48C4E16E" w:rsidR="00CF602A" w:rsidRDefault="00CF602A" w:rsidP="00CF602A">
      <w:pPr>
        <w:pStyle w:val="af0"/>
      </w:pPr>
      <w:bookmarkStart w:id="21" w:name="_Ref204182963"/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bookmarkEnd w:id="21"/>
      <w:r>
        <w:t>. Схема установки для исследования ВФХ</w:t>
      </w:r>
    </w:p>
    <w:p w14:paraId="1954B7CD" w14:textId="3DEE069F" w:rsidR="006D153C" w:rsidRDefault="00C23961" w:rsidP="00C23961">
      <w:r w:rsidRPr="00C23961">
        <w:t>Измерения проводились в диапазоне напряжений от 0 до 200 В. По результатам построен график 1/</w:t>
      </w:r>
      <w:r w:rsidRPr="00C23961">
        <w:rPr>
          <w:lang w:val="en-US"/>
        </w:rPr>
        <w:t>C</w:t>
      </w:r>
      <w:r w:rsidRPr="00C23961">
        <w:t>²(</w:t>
      </w:r>
      <w:r w:rsidRPr="00C23961">
        <w:rPr>
          <w:lang w:val="en-US"/>
        </w:rPr>
        <w:t>U</w:t>
      </w:r>
      <w:r w:rsidRPr="00C23961">
        <w:t>), который показывает линейный рост на низких напряжениях и горизонтальное плато при насыщении</w:t>
      </w:r>
      <w:r w:rsidR="00320F39">
        <w:t xml:space="preserve"> (</w:t>
      </w:r>
      <w:r w:rsidR="00320F39">
        <w:fldChar w:fldCharType="begin"/>
      </w:r>
      <w:r w:rsidR="00320F39">
        <w:instrText xml:space="preserve"> REF _Ref203937427 \h </w:instrText>
      </w:r>
      <w:r w:rsidR="00320F39">
        <w:fldChar w:fldCharType="separate"/>
      </w:r>
      <w:r w:rsidR="00CF602A">
        <w:t xml:space="preserve">Рисунок </w:t>
      </w:r>
      <w:r w:rsidR="00CF602A">
        <w:rPr>
          <w:noProof/>
        </w:rPr>
        <w:t>12</w:t>
      </w:r>
      <w:r w:rsidR="00320F39">
        <w:fldChar w:fldCharType="end"/>
      </w:r>
      <w:r w:rsidR="00320F39">
        <w:t>)</w:t>
      </w:r>
      <w:r w:rsidRPr="00C23961">
        <w:t xml:space="preserve">. </w:t>
      </w:r>
      <w:r w:rsidR="006D153C" w:rsidRPr="006D153C">
        <w:t>На участке малых напряжений (0–30 В) ёмкость быстро снижается от 1623 пФ до около 250 пФ. В этом диапазоне происходит рост толщины области пространственного заряда (ОПЗ) и, как следствие, уменьшение эффективной ёмкости перехода.</w:t>
      </w:r>
    </w:p>
    <w:p w14:paraId="05BD86F2" w14:textId="44133CB2" w:rsidR="00C23961" w:rsidRPr="00774AAD" w:rsidRDefault="00C23961" w:rsidP="00C23961">
      <w:r w:rsidRPr="00C23961">
        <w:t xml:space="preserve">Для нахождения напряжения полного обеднения </w:t>
      </w:r>
      <w:proofErr w:type="spellStart"/>
      <w:r w:rsidRPr="00C23961">
        <w:rPr>
          <w:lang w:val="en-US"/>
        </w:rPr>
        <w:t>V</w:t>
      </w:r>
      <w:r w:rsidRPr="00C23961">
        <w:rPr>
          <w:vertAlign w:val="subscript"/>
          <w:lang w:val="en-US"/>
        </w:rPr>
        <w:t>fd</w:t>
      </w:r>
      <w:proofErr w:type="spellEnd"/>
      <w:r w:rsidRPr="00C23961">
        <w:t xml:space="preserve"> были проведены две аппроксимирующие прямые: наклонная по линейному участку и горизонтальная по плато. Точка их пересечения определяет </w:t>
      </w:r>
      <w:proofErr w:type="spellStart"/>
      <w:r w:rsidRPr="00C23961">
        <w:rPr>
          <w:lang w:val="en-US"/>
        </w:rPr>
        <w:t>V</w:t>
      </w:r>
      <w:r w:rsidRPr="00C23961">
        <w:rPr>
          <w:vertAlign w:val="subscript"/>
          <w:lang w:val="en-US"/>
        </w:rPr>
        <w:t>fd</w:t>
      </w:r>
      <w:proofErr w:type="spellEnd"/>
      <w:r w:rsidRPr="00C23961">
        <w:t xml:space="preserve">, которое составило 56,3 В. Ёмкость насыщения при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fd</m:t>
            </m:r>
          </m:sub>
        </m:sSub>
      </m:oMath>
      <w:r w:rsidRPr="00C23961">
        <w:t xml:space="preserve"> равна 183 пФ.</w:t>
      </w:r>
    </w:p>
    <w:p w14:paraId="5B34AB38" w14:textId="77777777" w:rsidR="00320F39" w:rsidRPr="00986DE2" w:rsidRDefault="00320F39" w:rsidP="00320F39">
      <w:pPr>
        <w:pStyle w:val="af5"/>
        <w:rPr>
          <w:lang w:val="en-US"/>
        </w:rPr>
      </w:pPr>
      <w:r w:rsidRPr="00986DE2">
        <w:rPr>
          <w:noProof/>
          <w:lang w:val="en-US"/>
        </w:rPr>
        <w:lastRenderedPageBreak/>
        <w:drawing>
          <wp:inline distT="0" distB="0" distL="0" distR="0" wp14:anchorId="2FEB7F78" wp14:editId="3CEC387B">
            <wp:extent cx="6119841" cy="4683125"/>
            <wp:effectExtent l="0" t="0" r="0" b="3175"/>
            <wp:docPr id="20276733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3398" name="Рисунок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841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9667" w14:textId="62EA9611" w:rsidR="00C23961" w:rsidRPr="00C23961" w:rsidRDefault="00320F39" w:rsidP="00320F39">
      <w:pPr>
        <w:pStyle w:val="af0"/>
      </w:pPr>
      <w:bookmarkStart w:id="22" w:name="_Ref203937427"/>
      <w:r>
        <w:t xml:space="preserve">Рисунок </w:t>
      </w:r>
      <w:fldSimple w:instr=" SEQ Рисунок \* ARABIC ">
        <w:r w:rsidR="00CF602A">
          <w:rPr>
            <w:noProof/>
          </w:rPr>
          <w:t>12</w:t>
        </w:r>
      </w:fldSimple>
      <w:bookmarkEnd w:id="22"/>
      <w:r w:rsidRPr="008F3515">
        <w:t xml:space="preserve">. </w:t>
      </w:r>
      <w:proofErr w:type="spellStart"/>
      <w:r>
        <w:t>Вольтфарадная</w:t>
      </w:r>
      <w:proofErr w:type="spellEnd"/>
      <w:r>
        <w:t xml:space="preserve"> характеристика планарного кремниевого детектора</w:t>
      </w:r>
      <w:r w:rsidR="00821C26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=24℃</m:t>
        </m:r>
      </m:oMath>
      <w:r w:rsidR="00821C26">
        <w:t>)</w:t>
      </w:r>
    </w:p>
    <w:p w14:paraId="53D9EE00" w14:textId="0ABF24AE" w:rsidR="00C23961" w:rsidRPr="00986DE2" w:rsidRDefault="00C23961" w:rsidP="00C23961">
      <w:r w:rsidRPr="00C23961">
        <w:t>Для проверки измеренных данных проведено сравнение с теоретическим расчётом ёмкости плоского конденсатора:</w:t>
      </w:r>
      <w:r w:rsidR="00320F39">
        <w:t xml:space="preserve">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ε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S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≈172 пФ</m:t>
        </m:r>
      </m:oMath>
      <w:r w:rsidRPr="00986DE2">
        <w:t>,</w:t>
      </w:r>
      <w:r w:rsidR="00320F39" w:rsidRPr="00986DE2">
        <w:t xml:space="preserve"> </w:t>
      </w:r>
      <w:r w:rsidRPr="00320F39"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=8,85⋅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-12</m:t>
            </m:r>
          </m:sup>
        </m:sSup>
        <m:r>
          <w:rPr>
            <w:rFonts w:ascii="Cambria Math" w:eastAsiaTheme="minorEastAsia" w:hAnsi="Cambria Math"/>
          </w:rPr>
          <m:t xml:space="preserve"> Ф/м</m:t>
        </m:r>
      </m:oMath>
      <w:r w:rsidRPr="00320F39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ε=11,67</m:t>
        </m:r>
      </m:oMath>
      <w:r w:rsidRPr="00320F39">
        <w:t xml:space="preserve"> — диэлектрическая проницаемость кремния,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 xml:space="preserve"> = 5 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320F39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=300 мкм</m:t>
        </m:r>
      </m:oMath>
      <w:r w:rsidRPr="00320F39">
        <w:t xml:space="preserve">. </w:t>
      </w:r>
      <w:r w:rsidR="00320F39">
        <w:t>Расчётное значение</w:t>
      </w:r>
      <w:r w:rsidRPr="00C23961">
        <w:t xml:space="preserve"> близко к экспериментальному и подтверждает корректность измерений.</w:t>
      </w:r>
    </w:p>
    <w:p w14:paraId="01876B32" w14:textId="52C07CBA" w:rsidR="00320F39" w:rsidRPr="00C23961" w:rsidRDefault="00320F39" w:rsidP="00320F39">
      <w:r>
        <w:t>Дополнительно по толщине детектора и напряжению полного обеднения оценено удельное сопротивление кремния. Использовалась эмпирическая формула:</w:t>
      </w:r>
      <w:r w:rsidRPr="00986DE2">
        <w:t xml:space="preserve">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мкм</m:t>
            </m:r>
          </m:e>
        </m:d>
        <m:r>
          <w:rPr>
            <w:rFonts w:ascii="Cambria Math" w:hAnsi="Cambria Math"/>
          </w:rPr>
          <m:t>=18⋅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кОм⋅см</m:t>
                </m:r>
              </m:e>
            </m:d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fd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В</m:t>
                </m:r>
              </m:e>
            </m:d>
          </m:e>
        </m:rad>
      </m:oMath>
      <w:r>
        <w:t>,</w:t>
      </w:r>
      <w:r w:rsidR="00821C26">
        <w:t xml:space="preserve"> </w:t>
      </w:r>
      <w:r>
        <w:t>где</w:t>
      </w:r>
      <w:r w:rsidRPr="00821C26">
        <w:t xml:space="preserve">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=300 мкм</m:t>
        </m:r>
      </m:oMath>
      <w:r w:rsidRPr="00986DE2">
        <w:t>.</w:t>
      </w:r>
      <w:r w:rsidRPr="00821C26">
        <w:t xml:space="preserve"> </w:t>
      </w:r>
      <w:r>
        <w:t xml:space="preserve">Расчёт дал значение </w:t>
      </w:r>
      <m:oMath>
        <m:r>
          <w:rPr>
            <w:rFonts w:ascii="Cambria Math" w:hAnsi="Cambria Math"/>
          </w:rPr>
          <m:t>ρ≈4,93 кОм⋅см</m:t>
        </m:r>
      </m:oMath>
      <w:r>
        <w:t>.</w:t>
      </w:r>
    </w:p>
    <w:p w14:paraId="2E9F1AD2" w14:textId="62BE6316" w:rsidR="00C13F00" w:rsidRDefault="00E37F42" w:rsidP="00C13F00">
      <w:pPr>
        <w:pStyle w:val="2"/>
      </w:pPr>
      <w:bookmarkStart w:id="23" w:name="_Toc204784892"/>
      <w:r>
        <w:t>З</w:t>
      </w:r>
      <w:r w:rsidR="00C13F00">
        <w:t>ависимост</w:t>
      </w:r>
      <w:r>
        <w:t>ь</w:t>
      </w:r>
      <w:r w:rsidR="00C13F00">
        <w:t xml:space="preserve"> формы </w:t>
      </w:r>
      <w:r w:rsidR="00C13F00" w:rsidRPr="00986DE2">
        <w:t xml:space="preserve">сигнала от </w:t>
      </w:r>
      <w:r w:rsidR="003D5045" w:rsidRPr="00986DE2">
        <w:t xml:space="preserve">обратного </w:t>
      </w:r>
      <w:r w:rsidR="00C13F00" w:rsidRPr="00986DE2">
        <w:t>напряж</w:t>
      </w:r>
      <w:r w:rsidR="00C13F00">
        <w:t xml:space="preserve">ения и </w:t>
      </w:r>
      <w:r>
        <w:br/>
      </w:r>
      <w:r w:rsidR="00C13F00">
        <w:t>ориентации детектора относительно источника альфа-частиц</w:t>
      </w:r>
      <w:bookmarkEnd w:id="23"/>
    </w:p>
    <w:p w14:paraId="02565C47" w14:textId="5B4709EB" w:rsidR="00C6693A" w:rsidRDefault="00C6693A" w:rsidP="00C6693A">
      <w:r>
        <w:t xml:space="preserve">Осциллограммы сигналов детектора при облучении альфа-частицами были получены с помощью встроенного осциллографа цифрового </w:t>
      </w:r>
      <w:r>
        <w:lastRenderedPageBreak/>
        <w:t>спектрометрического устройства ЦСУ-В-1К (</w:t>
      </w:r>
      <w:proofErr w:type="spellStart"/>
      <w:r>
        <w:t>RadugaMCA</w:t>
      </w:r>
      <w:proofErr w:type="spellEnd"/>
      <w:r>
        <w:t>). Сигналы регистрировались при облучении детектора</w:t>
      </w:r>
      <w:r w:rsidR="00721B7A" w:rsidRPr="00721B7A">
        <w:t xml:space="preserve"> </w:t>
      </w:r>
      <w:r w:rsidR="00721B7A">
        <w:t xml:space="preserve">альфа-частицами источника </w:t>
      </w:r>
      <w:r w:rsidR="00721B7A">
        <w:rPr>
          <w:lang w:val="en-US"/>
        </w:rPr>
        <w:t>Pu</w:t>
      </w:r>
      <w:r w:rsidR="00721B7A" w:rsidRPr="00721B7A">
        <w:t>-238</w:t>
      </w:r>
      <w:r>
        <w:t xml:space="preserve"> с p</w:t>
      </w:r>
      <w:r w:rsidR="007D2C18">
        <w:t>+</w:t>
      </w:r>
      <w:r>
        <w:t>- и n</w:t>
      </w:r>
      <w:r w:rsidR="007D2C18">
        <w:t>+</w:t>
      </w:r>
      <w:r>
        <w:t>-сторон в диапазоне напряжений от 0 до 100 В (</w:t>
      </w:r>
      <w:r>
        <w:fldChar w:fldCharType="begin"/>
      </w:r>
      <w:r>
        <w:instrText xml:space="preserve"> REF _Ref203940538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13</w:t>
      </w:r>
      <w:r>
        <w:fldChar w:fldCharType="end"/>
      </w:r>
      <w:r>
        <w:t>). Наблюдения показали заметные различия в поведении сигналов в зависимости от стороны облучения и величины смещения.</w:t>
      </w:r>
    </w:p>
    <w:p w14:paraId="6FDC4D76" w14:textId="77777777" w:rsidR="00C6693A" w:rsidRDefault="00C6693A" w:rsidP="00C6693A">
      <w:pPr>
        <w:pStyle w:val="af5"/>
      </w:pPr>
      <w:r w:rsidRPr="008F3515">
        <w:rPr>
          <w:noProof/>
        </w:rPr>
        <w:drawing>
          <wp:inline distT="0" distB="0" distL="0" distR="0" wp14:anchorId="6B68B5AB" wp14:editId="181CD204">
            <wp:extent cx="3015147" cy="4316540"/>
            <wp:effectExtent l="0" t="0" r="0" b="8255"/>
            <wp:docPr id="8336454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5456" name="Рисунок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147" cy="431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515">
        <w:rPr>
          <w:noProof/>
        </w:rPr>
        <w:drawing>
          <wp:inline distT="0" distB="0" distL="0" distR="0" wp14:anchorId="5F1D9CE7" wp14:editId="767F98FB">
            <wp:extent cx="3015146" cy="4316538"/>
            <wp:effectExtent l="0" t="0" r="0" b="8255"/>
            <wp:docPr id="18388678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67814" name="Рисунок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146" cy="431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9017" w14:textId="23426E89" w:rsidR="00C6693A" w:rsidRPr="00532316" w:rsidRDefault="00C6693A" w:rsidP="00C6693A">
      <w:pPr>
        <w:pStyle w:val="af0"/>
      </w:pPr>
      <w:bookmarkStart w:id="24" w:name="_Ref203940538"/>
      <w:r>
        <w:t xml:space="preserve">Рисунок </w:t>
      </w:r>
      <w:fldSimple w:instr=" SEQ Рисунок \* ARABIC ">
        <w:r w:rsidR="00CF602A">
          <w:rPr>
            <w:noProof/>
          </w:rPr>
          <w:t>13</w:t>
        </w:r>
      </w:fldSimple>
      <w:bookmarkEnd w:id="24"/>
      <w:r>
        <w:t xml:space="preserve">. Форма сигнала после ЗЧУ для напряжений питания от 0 до 100 В </w:t>
      </w:r>
      <w:r>
        <w:br/>
        <w:t>при облучении детектора альфа-частицами</w:t>
      </w:r>
      <w:r w:rsidR="003F5B53" w:rsidRPr="003F5B53">
        <w:t xml:space="preserve"> </w:t>
      </w:r>
      <w:r w:rsidR="003F5B53">
        <w:rPr>
          <w:lang w:val="en-US"/>
        </w:rPr>
        <w:t>Pu</w:t>
      </w:r>
      <w:r w:rsidR="003F5B53" w:rsidRPr="003F5B53">
        <w:t>-238</w:t>
      </w:r>
      <w:r>
        <w:t xml:space="preserve"> со стороны </w:t>
      </w:r>
      <w:r>
        <w:rPr>
          <w:lang w:val="en-US"/>
        </w:rPr>
        <w:t>n</w:t>
      </w:r>
      <w:r w:rsidRPr="00532316">
        <w:t>+ (</w:t>
      </w:r>
      <w:r w:rsidRPr="003F5B53">
        <w:t>слева</w:t>
      </w:r>
      <w:r w:rsidRPr="00532316">
        <w:t xml:space="preserve">) </w:t>
      </w:r>
      <w:r>
        <w:t xml:space="preserve">и </w:t>
      </w:r>
      <w:r>
        <w:rPr>
          <w:lang w:val="en-US"/>
        </w:rPr>
        <w:t>p</w:t>
      </w:r>
      <w:r w:rsidRPr="00532316">
        <w:t>+</w:t>
      </w:r>
      <w:r>
        <w:t xml:space="preserve"> (</w:t>
      </w:r>
      <w:r w:rsidRPr="003F5B53">
        <w:t>справа</w:t>
      </w:r>
      <w:r>
        <w:t>)</w:t>
      </w:r>
    </w:p>
    <w:p w14:paraId="03E2DDB0" w14:textId="77777777" w:rsidR="003F5B53" w:rsidRDefault="003F5B53" w:rsidP="006D153C">
      <w:r w:rsidRPr="003F5B53">
        <w:t>При облучении со стороны p</w:t>
      </w:r>
      <w:r>
        <w:t>+</w:t>
      </w:r>
      <w:r w:rsidRPr="003F5B53">
        <w:t xml:space="preserve"> форма сигналов детектора практически не меняется, растет только их амплитуда. </w:t>
      </w:r>
    </w:p>
    <w:p w14:paraId="1589031E" w14:textId="748A041C" w:rsidR="007F248B" w:rsidRDefault="003F5B53" w:rsidP="006D153C">
      <w:r w:rsidRPr="003F5B53">
        <w:t>При облучении со стороны n</w:t>
      </w:r>
      <w:r w:rsidR="007D2C18">
        <w:t>+</w:t>
      </w:r>
      <w:r w:rsidRPr="003F5B53">
        <w:t xml:space="preserve"> поведение иное: на низких напряжениях (1–40 В) амплитуда меньше, а фронт импульса растянут из-за медленной диффузии носителей в </w:t>
      </w:r>
      <w:proofErr w:type="spellStart"/>
      <w:r w:rsidRPr="003F5B53">
        <w:t>необедненной</w:t>
      </w:r>
      <w:proofErr w:type="spellEnd"/>
      <w:r w:rsidRPr="003F5B53">
        <w:t xml:space="preserve"> области. С ростом напряжения фронт укорачивается по мере проникновения поля в кристалл. После 80 В сигналы с n</w:t>
      </w:r>
      <w:r>
        <w:t>+</w:t>
      </w:r>
      <w:r w:rsidRPr="003F5B53">
        <w:t xml:space="preserve"> стороны становятся идентичны сигналам с p</w:t>
      </w:r>
      <w:r>
        <w:t>+</w:t>
      </w:r>
      <w:r w:rsidRPr="003F5B53">
        <w:t xml:space="preserve"> стороны.</w:t>
      </w:r>
    </w:p>
    <w:p w14:paraId="63346A1F" w14:textId="7F5E5DD5" w:rsidR="00C13F00" w:rsidRDefault="00E37F42" w:rsidP="00C13F00">
      <w:pPr>
        <w:pStyle w:val="2"/>
      </w:pPr>
      <w:bookmarkStart w:id="25" w:name="_Toc204784893"/>
      <w:r>
        <w:lastRenderedPageBreak/>
        <w:t>З</w:t>
      </w:r>
      <w:r w:rsidR="00C13F00">
        <w:t>ависимост</w:t>
      </w:r>
      <w:r>
        <w:t>ь</w:t>
      </w:r>
      <w:r w:rsidR="00C13F00">
        <w:t xml:space="preserve"> измеренного спектра альфа-частиц </w:t>
      </w:r>
      <w:r>
        <w:br/>
      </w:r>
      <w:r w:rsidR="00C13F00">
        <w:t>от напряжения питания</w:t>
      </w:r>
      <w:bookmarkEnd w:id="25"/>
    </w:p>
    <w:p w14:paraId="01041C57" w14:textId="208192E5" w:rsidR="007F248B" w:rsidRDefault="007F248B" w:rsidP="007F248B">
      <w:r>
        <w:t xml:space="preserve">Для измерения энергетических спектров альфа-частиц использовалась специализированная вакуумная установка </w:t>
      </w:r>
      <w:r w:rsidR="008E7AE6" w:rsidRPr="003F5B53">
        <w:rPr>
          <w:highlight w:val="yellow"/>
        </w:rPr>
        <w:t>(указать уровень вакуума при измерении)</w:t>
      </w:r>
      <w:r>
        <w:t xml:space="preserve"> (</w:t>
      </w:r>
      <w:r>
        <w:fldChar w:fldCharType="begin"/>
      </w:r>
      <w:r>
        <w:instrText xml:space="preserve"> REF _Ref203936073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14</w:t>
      </w:r>
      <w:r>
        <w:fldChar w:fldCharType="end"/>
      </w:r>
      <w:r>
        <w:t>), обеспечивающая стабильную работу детектора и минимальные потери энергии частиц на пути к чувствительной области. Кремниевый детектор и источник альфа-частиц Ra-226</w:t>
      </w:r>
      <w:r w:rsidR="00721B7A">
        <w:t xml:space="preserve"> (</w:t>
      </w:r>
      <w:r w:rsidR="00721B7A">
        <w:fldChar w:fldCharType="begin"/>
      </w:r>
      <w:r w:rsidR="00721B7A">
        <w:instrText xml:space="preserve"> REF _Ref204030725 \h </w:instrText>
      </w:r>
      <w:r w:rsidR="00721B7A">
        <w:fldChar w:fldCharType="separate"/>
      </w:r>
      <w:r w:rsidR="00CF602A">
        <w:t xml:space="preserve">Рисунок </w:t>
      </w:r>
      <w:r w:rsidR="00CF602A">
        <w:rPr>
          <w:noProof/>
        </w:rPr>
        <w:t>15</w:t>
      </w:r>
      <w:r w:rsidR="00721B7A">
        <w:fldChar w:fldCharType="end"/>
      </w:r>
      <w:r w:rsidR="00721B7A">
        <w:t>)</w:t>
      </w:r>
      <w:r>
        <w:t xml:space="preserve"> размещались внутри вакуумной камеры. Это позволило исключить ионизационные потери в воздухе и обеспечить регистрацию полной энергии альфа-частиц. Конструкция камеры предусматривала возможность точной фиксации расстояния между источником и детектором, а также подключения электрических цепей через герметичные вакуумные фланцы.</w:t>
      </w:r>
    </w:p>
    <w:p w14:paraId="707C3631" w14:textId="77777777" w:rsidR="007F248B" w:rsidRDefault="007F248B" w:rsidP="007F248B">
      <w:pPr>
        <w:pStyle w:val="af5"/>
      </w:pPr>
      <w:r w:rsidRPr="003F5B53">
        <w:rPr>
          <w:noProof/>
          <w:lang w:val="en-US"/>
        </w:rPr>
        <w:drawing>
          <wp:inline distT="0" distB="0" distL="0" distR="0" wp14:anchorId="412E0C6D" wp14:editId="1E9F9674">
            <wp:extent cx="6120130" cy="1656080"/>
            <wp:effectExtent l="0" t="0" r="1270" b="0"/>
            <wp:docPr id="1915084301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84301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3FC4" w14:textId="2A6D9013" w:rsidR="007F248B" w:rsidRPr="003F5B53" w:rsidRDefault="007F248B" w:rsidP="007F248B">
      <w:pPr>
        <w:pStyle w:val="af0"/>
      </w:pPr>
      <w:bookmarkStart w:id="26" w:name="_Ref203936073"/>
      <w:r>
        <w:t xml:space="preserve">Рисунок </w:t>
      </w:r>
      <w:fldSimple w:instr=" SEQ Рисунок \* ARABIC ">
        <w:r w:rsidR="00CF602A">
          <w:rPr>
            <w:noProof/>
          </w:rPr>
          <w:t>14</w:t>
        </w:r>
      </w:fldSimple>
      <w:bookmarkEnd w:id="26"/>
      <w:r>
        <w:t>. Схема спектрометрической установки на основе ЦСУ-В-1К</w:t>
      </w:r>
    </w:p>
    <w:p w14:paraId="7C2755C7" w14:textId="64915439" w:rsidR="007F248B" w:rsidRDefault="007F248B" w:rsidP="007F248B">
      <w:r>
        <w:t xml:space="preserve">Сигналы от детектора поступали на </w:t>
      </w:r>
      <w:proofErr w:type="spellStart"/>
      <w:r>
        <w:t>зарядочувствительный</w:t>
      </w:r>
      <w:proofErr w:type="spellEnd"/>
      <w:r>
        <w:t xml:space="preserve"> усилитель ПУГ-8К, который преобразовывал заряд в импульс напряжения. Обратное напряжение на детектор подавалось с помощью источника </w:t>
      </w:r>
      <w:proofErr w:type="spellStart"/>
      <w:r>
        <w:t>Keithley</w:t>
      </w:r>
      <w:proofErr w:type="spellEnd"/>
      <w:r>
        <w:t xml:space="preserve"> 6487, который одновременно позволял контролировать ток утечки. Сформированные импульсы направлялись на цифровое спектрометрическое устройство ЦСУ-В-1К, где выполнялись оцифровка сигналов, амплитудный анализ и построение энергетического спектра. Управление работой ЦСУ, запись и визуализация спектров осуществлялись с персонального компьютера через программу </w:t>
      </w:r>
      <w:proofErr w:type="spellStart"/>
      <w:r>
        <w:rPr>
          <w:lang w:val="en-US"/>
        </w:rPr>
        <w:t>RadugaMCA</w:t>
      </w:r>
      <w:proofErr w:type="spellEnd"/>
      <w:r>
        <w:t xml:space="preserve">. Генератор </w:t>
      </w:r>
      <w:proofErr w:type="spellStart"/>
      <w:r>
        <w:t>Rigol</w:t>
      </w:r>
      <w:proofErr w:type="spellEnd"/>
      <w:r>
        <w:t xml:space="preserve"> DG5252 использовался для подачи тестовых сигналов в цепь регистрации, что позволяло проверять линейность тракта и проводить калибровку по амплитуде.</w:t>
      </w:r>
    </w:p>
    <w:p w14:paraId="34C856D0" w14:textId="77777777" w:rsidR="005C046A" w:rsidRDefault="005C046A" w:rsidP="005C046A">
      <w:pPr>
        <w:pStyle w:val="af5"/>
        <w:rPr>
          <w:lang w:val="en-US"/>
        </w:rPr>
      </w:pPr>
      <w:r w:rsidRPr="00721B7A">
        <w:rPr>
          <w:noProof/>
        </w:rPr>
        <w:lastRenderedPageBreak/>
        <w:drawing>
          <wp:inline distT="0" distB="0" distL="0" distR="0" wp14:anchorId="05179E4D" wp14:editId="605B7AF9">
            <wp:extent cx="5507665" cy="6618721"/>
            <wp:effectExtent l="0" t="0" r="0" b="0"/>
            <wp:docPr id="8916767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76752" name="Рисунок 8916767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782" cy="66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FCF" w14:textId="77777777" w:rsidR="005C046A" w:rsidRPr="00EF20F6" w:rsidRDefault="005C046A" w:rsidP="005C046A">
      <w:pPr>
        <w:pStyle w:val="af0"/>
      </w:pPr>
      <w:bookmarkStart w:id="27" w:name="_Ref204030725"/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bookmarkEnd w:id="27"/>
      <w:r>
        <w:t xml:space="preserve">. Схема радиоактивного распада </w:t>
      </w:r>
      <w:r>
        <w:rPr>
          <w:lang w:val="en-US"/>
        </w:rPr>
        <w:t>Ra</w:t>
      </w:r>
      <w:r w:rsidRPr="00EF20F6">
        <w:t>-226</w:t>
      </w:r>
    </w:p>
    <w:p w14:paraId="0C129E68" w14:textId="1AB280B3" w:rsidR="007F248B" w:rsidRPr="006D153C" w:rsidRDefault="007F248B" w:rsidP="007F248B">
      <w:r>
        <w:t>Работа велась в диапазоне обратных напряжений 0–200 В. Для каждого значения напряжения регистрировался спектр альфа-частиц, который сохранялся в формате .</w:t>
      </w:r>
      <w:proofErr w:type="spellStart"/>
      <w:r>
        <w:t>spk</w:t>
      </w:r>
      <w:proofErr w:type="spellEnd"/>
      <w:r>
        <w:t xml:space="preserve">. Далее данные обрабатывались с помощью собственной программы на Python, автоматически конвертирующей </w:t>
      </w:r>
      <w:proofErr w:type="gramStart"/>
      <w:r>
        <w:t>файлы .</w:t>
      </w:r>
      <w:proofErr w:type="spellStart"/>
      <w:r>
        <w:t>spk</w:t>
      </w:r>
      <w:proofErr w:type="spellEnd"/>
      <w:proofErr w:type="gramEnd"/>
      <w:r>
        <w:t xml:space="preserve"> в формат .</w:t>
      </w:r>
      <w:proofErr w:type="spellStart"/>
      <w:r>
        <w:t>txt</w:t>
      </w:r>
      <w:proofErr w:type="spellEnd"/>
      <w:r w:rsidRPr="007F248B">
        <w:t xml:space="preserve"> (</w:t>
      </w:r>
      <w:r>
        <w:rPr>
          <w:lang w:val="en-US"/>
        </w:rPr>
        <w:fldChar w:fldCharType="begin"/>
      </w:r>
      <w:r w:rsidRPr="007F248B">
        <w:instrText xml:space="preserve"> </w:instrText>
      </w:r>
      <w:r>
        <w:rPr>
          <w:lang w:val="en-US"/>
        </w:rPr>
        <w:instrText>REF</w:instrText>
      </w:r>
      <w:r w:rsidRPr="007F248B">
        <w:instrText xml:space="preserve"> _</w:instrText>
      </w:r>
      <w:r>
        <w:rPr>
          <w:lang w:val="en-US"/>
        </w:rPr>
        <w:instrText>Ref</w:instrText>
      </w:r>
      <w:r w:rsidRPr="007F248B">
        <w:instrText>203936117 \</w:instrText>
      </w:r>
      <w:r>
        <w:rPr>
          <w:lang w:val="en-US"/>
        </w:rPr>
        <w:instrText>h</w:instrText>
      </w:r>
      <w:r w:rsidRPr="007F248B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CF602A">
        <w:t xml:space="preserve">Рисунок </w:t>
      </w:r>
      <w:r w:rsidR="00CF602A">
        <w:rPr>
          <w:noProof/>
        </w:rPr>
        <w:t>16</w:t>
      </w:r>
      <w:r>
        <w:rPr>
          <w:lang w:val="en-US"/>
        </w:rPr>
        <w:fldChar w:fldCharType="end"/>
      </w:r>
      <w:r w:rsidRPr="007F248B">
        <w:t>)</w:t>
      </w:r>
      <w:r>
        <w:t xml:space="preserve">. </w:t>
      </w:r>
      <w:r w:rsidRPr="007F248B">
        <w:t xml:space="preserve">Код этой утилиты опубликован на </w:t>
      </w:r>
      <w:proofErr w:type="spellStart"/>
      <w:r w:rsidRPr="007F248B">
        <w:t>GitHub</w:t>
      </w:r>
      <w:proofErr w:type="spellEnd"/>
      <w:r w:rsidRPr="007F248B">
        <w:t xml:space="preserve"> в открытом доступе: </w:t>
      </w:r>
      <w:hyperlink r:id="rId24" w:history="1">
        <w:r w:rsidRPr="00EA15E9">
          <w:rPr>
            <w:rStyle w:val="af7"/>
            <w:color w:val="auto"/>
            <w:u w:val="none"/>
          </w:rPr>
          <w:t>https://github.com/EvdokimovVladimir/RadugaMCAtoTXT</w:t>
        </w:r>
      </w:hyperlink>
      <w:r w:rsidRPr="007F248B">
        <w:t xml:space="preserve">. </w:t>
      </w:r>
      <w:r>
        <w:t>Такой подход существенно ускорил анализ большого объёма данных.</w:t>
      </w:r>
    </w:p>
    <w:p w14:paraId="1245804F" w14:textId="77777777" w:rsidR="007F248B" w:rsidRDefault="007F248B" w:rsidP="007F248B">
      <w:pPr>
        <w:pStyle w:val="af5"/>
      </w:pPr>
      <w:r>
        <w:rPr>
          <w:noProof/>
        </w:rPr>
        <w:lastRenderedPageBreak/>
        <w:drawing>
          <wp:inline distT="0" distB="0" distL="0" distR="0" wp14:anchorId="402F0AA6" wp14:editId="1E9D3E78">
            <wp:extent cx="6355717" cy="1807535"/>
            <wp:effectExtent l="0" t="0" r="6985" b="2540"/>
            <wp:docPr id="279793529" name="Рисунок 13" descr="Изображение выглядит как текст, снимок экрана, Шрифт, чер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93529" name="Рисунок 13" descr="Изображение выглядит как текст, снимок экрана, Шрифт, чер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707" cy="18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0E73" w14:textId="7194D279" w:rsidR="007F248B" w:rsidRPr="0030481D" w:rsidRDefault="007F248B" w:rsidP="007F248B">
      <w:pPr>
        <w:pStyle w:val="af0"/>
      </w:pPr>
      <w:bookmarkStart w:id="28" w:name="_Ref203936117"/>
      <w:r>
        <w:t xml:space="preserve">Рисунок </w:t>
      </w:r>
      <w:fldSimple w:instr=" SEQ Рисунок \* ARABIC ">
        <w:r w:rsidR="00CF602A">
          <w:rPr>
            <w:noProof/>
          </w:rPr>
          <w:t>16</w:t>
        </w:r>
      </w:fldSimple>
      <w:bookmarkEnd w:id="28"/>
      <w:r>
        <w:t>. Вывод в консоль процесса конвертации файлов</w:t>
      </w:r>
    </w:p>
    <w:p w14:paraId="17D76502" w14:textId="1AA531D9" w:rsidR="00A55C7D" w:rsidRDefault="00A55C7D" w:rsidP="00A55C7D">
      <w:pPr>
        <w:ind w:firstLine="708"/>
      </w:pPr>
      <w:r>
        <w:t>При увеличении напряжения от 50 до 70 В пики альфа-частиц смещаются в сторону больших энергий</w:t>
      </w:r>
      <w:r w:rsidRPr="003F5B53">
        <w:t>.</w:t>
      </w:r>
      <w:r>
        <w:t xml:space="preserve"> При напряжениях, близких 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fd</m:t>
            </m:r>
          </m:sub>
        </m:sSub>
        <m:r>
          <w:rPr>
            <w:rFonts w:ascii="Cambria Math" w:hAnsi="Cambria Math"/>
          </w:rPr>
          <m:t>≈56 В</m:t>
        </m:r>
      </m:oMath>
      <w:r>
        <w:t xml:space="preserve">, объём детектора становится полностью обеднённым, и амплитуда сигналов достигает максимума. </w:t>
      </w:r>
      <w:r w:rsidRPr="003F5B53">
        <w:t>Однако при дальнейшем увеличении напряжения (80–200 В) наблюдается обратное смещение пиков в сторону меньших энергий,</w:t>
      </w:r>
      <w:r>
        <w:t xml:space="preserve"> тогда как референсный пик от генератора остаётся на месте</w:t>
      </w:r>
      <w:r w:rsidR="000D3D25">
        <w:t xml:space="preserve"> (</w:t>
      </w:r>
      <w:r w:rsidR="000D3D25">
        <w:fldChar w:fldCharType="begin"/>
      </w:r>
      <w:r w:rsidR="000D3D25">
        <w:instrText xml:space="preserve"> REF _Ref203936380 \h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17</w:t>
      </w:r>
      <w:r w:rsidR="000D3D25">
        <w:fldChar w:fldCharType="end"/>
      </w:r>
      <w:r w:rsidR="00C9011D">
        <w:t xml:space="preserve">, </w:t>
      </w:r>
      <w:r w:rsidR="00C9011D">
        <w:fldChar w:fldCharType="begin"/>
      </w:r>
      <w:r w:rsidR="00C9011D">
        <w:instrText xml:space="preserve"> REF _Ref204788722 \h </w:instrText>
      </w:r>
      <w:r w:rsidR="00C9011D">
        <w:fldChar w:fldCharType="separate"/>
      </w:r>
      <w:r w:rsidR="00C9011D">
        <w:t xml:space="preserve">Таблица </w:t>
      </w:r>
      <w:r w:rsidR="00C9011D">
        <w:rPr>
          <w:noProof/>
        </w:rPr>
        <w:t>1</w:t>
      </w:r>
      <w:r w:rsidR="00C9011D">
        <w:fldChar w:fldCharType="end"/>
      </w:r>
      <w:r w:rsidR="000D3D25">
        <w:t>)</w:t>
      </w:r>
      <w:r>
        <w:t xml:space="preserve">. </w:t>
      </w:r>
    </w:p>
    <w:p w14:paraId="5F582880" w14:textId="77777777" w:rsidR="000D3D25" w:rsidRDefault="000D3D25" w:rsidP="000D3D25">
      <w:pPr>
        <w:pStyle w:val="af5"/>
      </w:pPr>
      <w:r w:rsidRPr="00532316">
        <w:rPr>
          <w:noProof/>
        </w:rPr>
        <w:drawing>
          <wp:inline distT="0" distB="0" distL="0" distR="0" wp14:anchorId="03F38585" wp14:editId="5DC451E1">
            <wp:extent cx="6061323" cy="4327451"/>
            <wp:effectExtent l="0" t="0" r="0" b="0"/>
            <wp:docPr id="8511302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30297" name="Рисунок 85113029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036" cy="434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A638" w14:textId="31CDA431" w:rsidR="000D3D25" w:rsidRPr="009C46FA" w:rsidRDefault="000D3D25" w:rsidP="000D3D25">
      <w:pPr>
        <w:pStyle w:val="af0"/>
      </w:pPr>
      <w:bookmarkStart w:id="29" w:name="_Ref203936380"/>
      <w:r>
        <w:t xml:space="preserve">Рисунок </w:t>
      </w:r>
      <w:fldSimple w:instr=" SEQ Рисунок \* ARABIC ">
        <w:r w:rsidR="00CF602A">
          <w:rPr>
            <w:noProof/>
          </w:rPr>
          <w:t>17</w:t>
        </w:r>
      </w:fldSimple>
      <w:bookmarkEnd w:id="29"/>
      <w:r>
        <w:t xml:space="preserve">. Спектры </w:t>
      </w:r>
      <w:r>
        <w:rPr>
          <w:lang w:val="en-US"/>
        </w:rPr>
        <w:t>Ra</w:t>
      </w:r>
      <w:r w:rsidRPr="00532316">
        <w:t>-226</w:t>
      </w:r>
      <w:r>
        <w:t xml:space="preserve">, снятые при напряжении питания от 50 до </w:t>
      </w:r>
      <w:r w:rsidRPr="009C46FA">
        <w:t>200 В</w:t>
      </w:r>
    </w:p>
    <w:p w14:paraId="3387B2F4" w14:textId="77777777" w:rsidR="009C46FA" w:rsidRDefault="009C46FA" w:rsidP="009C46FA">
      <w:pPr>
        <w:pStyle w:val="af"/>
      </w:pPr>
      <w:bookmarkStart w:id="30" w:name="_Ref204788722"/>
      <w:r>
        <w:lastRenderedPageBreak/>
        <w:t xml:space="preserve">Таблица </w:t>
      </w:r>
      <w:fldSimple w:instr=" SEQ Таблица \* ARABIC ">
        <w:r>
          <w:rPr>
            <w:noProof/>
          </w:rPr>
          <w:t>1</w:t>
        </w:r>
      </w:fldSimple>
      <w:bookmarkEnd w:id="30"/>
      <w:r>
        <w:t xml:space="preserve">. Положения спектральных линий по результатам </w:t>
      </w:r>
      <w:proofErr w:type="spellStart"/>
      <w:r>
        <w:t>фиттинга</w:t>
      </w:r>
      <w:proofErr w:type="spellEnd"/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1345"/>
        <w:gridCol w:w="1345"/>
        <w:gridCol w:w="1346"/>
        <w:gridCol w:w="1347"/>
        <w:gridCol w:w="1347"/>
      </w:tblGrid>
      <w:tr w:rsidR="009C46FA" w14:paraId="00679147" w14:textId="77777777" w:rsidTr="00370958">
        <w:trPr>
          <w:jc w:val="center"/>
        </w:trPr>
        <w:tc>
          <w:tcPr>
            <w:tcW w:w="1838" w:type="dxa"/>
            <w:vAlign w:val="center"/>
          </w:tcPr>
          <w:p w14:paraId="77E8F89A" w14:textId="77777777" w:rsidR="009C46FA" w:rsidRDefault="009C46FA" w:rsidP="00370958">
            <w:pPr>
              <w:pStyle w:val="afd"/>
            </w:pPr>
            <w:r>
              <w:t>Напряжение, В</w:t>
            </w:r>
          </w:p>
        </w:tc>
        <w:tc>
          <w:tcPr>
            <w:tcW w:w="6730" w:type="dxa"/>
            <w:gridSpan w:val="5"/>
          </w:tcPr>
          <w:p w14:paraId="3F963477" w14:textId="77777777" w:rsidR="009C46FA" w:rsidRDefault="009C46FA" w:rsidP="00370958">
            <w:pPr>
              <w:pStyle w:val="afd"/>
            </w:pPr>
            <w:r>
              <w:t>Измеренная энергия пика, кэВ</w:t>
            </w:r>
          </w:p>
        </w:tc>
      </w:tr>
      <w:tr w:rsidR="009C46FA" w14:paraId="1F1114E1" w14:textId="77777777" w:rsidTr="00370958">
        <w:trPr>
          <w:jc w:val="center"/>
        </w:trPr>
        <w:tc>
          <w:tcPr>
            <w:tcW w:w="1838" w:type="dxa"/>
          </w:tcPr>
          <w:p w14:paraId="668415A2" w14:textId="77777777" w:rsidR="009C46FA" w:rsidRDefault="009C46FA" w:rsidP="00370958">
            <w:pPr>
              <w:pStyle w:val="afd"/>
            </w:pPr>
            <w:r>
              <w:t>50</w:t>
            </w:r>
          </w:p>
        </w:tc>
        <w:tc>
          <w:tcPr>
            <w:tcW w:w="1345" w:type="dxa"/>
          </w:tcPr>
          <w:p w14:paraId="743EC6B5" w14:textId="77777777" w:rsidR="009C46FA" w:rsidRDefault="009C46FA" w:rsidP="00370958">
            <w:pPr>
              <w:pStyle w:val="afd"/>
            </w:pPr>
            <w:r w:rsidRPr="00C9011D">
              <w:t>4827</w:t>
            </w:r>
            <w:r>
              <w:t>,</w:t>
            </w:r>
            <w:r w:rsidRPr="00C9011D">
              <w:t>69</w:t>
            </w:r>
          </w:p>
        </w:tc>
        <w:tc>
          <w:tcPr>
            <w:tcW w:w="1345" w:type="dxa"/>
          </w:tcPr>
          <w:p w14:paraId="275A0C4F" w14:textId="77777777" w:rsidR="009C46FA" w:rsidRDefault="009C46FA" w:rsidP="00370958">
            <w:pPr>
              <w:pStyle w:val="afd"/>
            </w:pPr>
            <w:r w:rsidRPr="00C9011D">
              <w:t>5354</w:t>
            </w:r>
            <w:r>
              <w:t>,</w:t>
            </w:r>
            <w:r w:rsidRPr="00C9011D">
              <w:t>75</w:t>
            </w:r>
          </w:p>
        </w:tc>
        <w:tc>
          <w:tcPr>
            <w:tcW w:w="1346" w:type="dxa"/>
          </w:tcPr>
          <w:p w14:paraId="44970499" w14:textId="77777777" w:rsidR="009C46FA" w:rsidRDefault="009C46FA" w:rsidP="00370958">
            <w:pPr>
              <w:pStyle w:val="afd"/>
            </w:pPr>
            <w:r w:rsidRPr="00C9011D">
              <w:t>5544</w:t>
            </w:r>
            <w:r>
              <w:t>,</w:t>
            </w:r>
            <w:r w:rsidRPr="00C9011D">
              <w:t>48</w:t>
            </w:r>
          </w:p>
        </w:tc>
        <w:tc>
          <w:tcPr>
            <w:tcW w:w="1347" w:type="dxa"/>
          </w:tcPr>
          <w:p w14:paraId="70982983" w14:textId="77777777" w:rsidR="009C46FA" w:rsidRDefault="009C46FA" w:rsidP="00370958">
            <w:pPr>
              <w:pStyle w:val="afd"/>
            </w:pPr>
            <w:r w:rsidRPr="00C9011D">
              <w:t>6065</w:t>
            </w:r>
            <w:r>
              <w:t>,</w:t>
            </w:r>
            <w:r w:rsidRPr="00C9011D">
              <w:t>32</w:t>
            </w:r>
          </w:p>
        </w:tc>
        <w:tc>
          <w:tcPr>
            <w:tcW w:w="1347" w:type="dxa"/>
          </w:tcPr>
          <w:p w14:paraId="187D6ED1" w14:textId="77777777" w:rsidR="009C46FA" w:rsidRDefault="009C46FA" w:rsidP="00370958">
            <w:pPr>
              <w:pStyle w:val="afd"/>
            </w:pPr>
            <w:r w:rsidRPr="00C9011D">
              <w:t>7768</w:t>
            </w:r>
            <w:r>
              <w:t>,</w:t>
            </w:r>
            <w:r w:rsidRPr="00C9011D">
              <w:t>31</w:t>
            </w:r>
          </w:p>
        </w:tc>
      </w:tr>
      <w:tr w:rsidR="009C46FA" w14:paraId="0DDC1715" w14:textId="77777777" w:rsidTr="00370958">
        <w:trPr>
          <w:jc w:val="center"/>
        </w:trPr>
        <w:tc>
          <w:tcPr>
            <w:tcW w:w="1838" w:type="dxa"/>
          </w:tcPr>
          <w:p w14:paraId="6D5AC41E" w14:textId="77777777" w:rsidR="009C46FA" w:rsidRDefault="009C46FA" w:rsidP="00370958">
            <w:pPr>
              <w:pStyle w:val="afd"/>
            </w:pPr>
            <w:r>
              <w:t>60</w:t>
            </w:r>
          </w:p>
        </w:tc>
        <w:tc>
          <w:tcPr>
            <w:tcW w:w="1345" w:type="dxa"/>
          </w:tcPr>
          <w:p w14:paraId="4E229E92" w14:textId="77777777" w:rsidR="009C46FA" w:rsidRDefault="009C46FA" w:rsidP="00370958">
            <w:pPr>
              <w:pStyle w:val="afd"/>
            </w:pPr>
            <w:r w:rsidRPr="00C9011D">
              <w:t>4859</w:t>
            </w:r>
            <w:r>
              <w:t>,</w:t>
            </w:r>
            <w:r w:rsidRPr="00C9011D">
              <w:t>35</w:t>
            </w:r>
          </w:p>
        </w:tc>
        <w:tc>
          <w:tcPr>
            <w:tcW w:w="1345" w:type="dxa"/>
          </w:tcPr>
          <w:p w14:paraId="212A21A1" w14:textId="77777777" w:rsidR="009C46FA" w:rsidRDefault="009C46FA" w:rsidP="00370958">
            <w:pPr>
              <w:pStyle w:val="afd"/>
            </w:pPr>
            <w:r w:rsidRPr="00C9011D">
              <w:t>5389</w:t>
            </w:r>
            <w:r>
              <w:t>,</w:t>
            </w:r>
            <w:r w:rsidRPr="00C9011D">
              <w:t>63</w:t>
            </w:r>
          </w:p>
        </w:tc>
        <w:tc>
          <w:tcPr>
            <w:tcW w:w="1346" w:type="dxa"/>
          </w:tcPr>
          <w:p w14:paraId="6858E81D" w14:textId="77777777" w:rsidR="009C46FA" w:rsidRDefault="009C46FA" w:rsidP="00370958">
            <w:pPr>
              <w:pStyle w:val="afd"/>
            </w:pPr>
            <w:r w:rsidRPr="00C9011D">
              <w:t>5581</w:t>
            </w:r>
            <w:r>
              <w:t>,</w:t>
            </w:r>
            <w:r w:rsidRPr="00C9011D">
              <w:t>16</w:t>
            </w:r>
          </w:p>
        </w:tc>
        <w:tc>
          <w:tcPr>
            <w:tcW w:w="1347" w:type="dxa"/>
          </w:tcPr>
          <w:p w14:paraId="35CD9D71" w14:textId="77777777" w:rsidR="009C46FA" w:rsidRDefault="009C46FA" w:rsidP="00370958">
            <w:pPr>
              <w:pStyle w:val="afd"/>
            </w:pPr>
            <w:r w:rsidRPr="00C9011D">
              <w:t>6105</w:t>
            </w:r>
            <w:r>
              <w:t>,</w:t>
            </w:r>
            <w:r w:rsidRPr="00C9011D">
              <w:t>45</w:t>
            </w:r>
          </w:p>
        </w:tc>
        <w:tc>
          <w:tcPr>
            <w:tcW w:w="1347" w:type="dxa"/>
          </w:tcPr>
          <w:p w14:paraId="2C1DCA06" w14:textId="77777777" w:rsidR="009C46FA" w:rsidRDefault="009C46FA" w:rsidP="00370958">
            <w:pPr>
              <w:pStyle w:val="afd"/>
            </w:pPr>
            <w:r w:rsidRPr="00C9011D">
              <w:t>7819</w:t>
            </w:r>
            <w:r>
              <w:t>,</w:t>
            </w:r>
            <w:r w:rsidRPr="00C9011D">
              <w:t>94</w:t>
            </w:r>
          </w:p>
        </w:tc>
      </w:tr>
      <w:tr w:rsidR="009C46FA" w14:paraId="5A572DE1" w14:textId="77777777" w:rsidTr="00370958">
        <w:trPr>
          <w:jc w:val="center"/>
        </w:trPr>
        <w:tc>
          <w:tcPr>
            <w:tcW w:w="1838" w:type="dxa"/>
          </w:tcPr>
          <w:p w14:paraId="4F6E3E5F" w14:textId="77777777" w:rsidR="009C46FA" w:rsidRDefault="009C46FA" w:rsidP="00370958">
            <w:pPr>
              <w:pStyle w:val="afd"/>
            </w:pPr>
            <w:r>
              <w:t>70</w:t>
            </w:r>
          </w:p>
        </w:tc>
        <w:tc>
          <w:tcPr>
            <w:tcW w:w="1345" w:type="dxa"/>
          </w:tcPr>
          <w:p w14:paraId="535B8FC3" w14:textId="77777777" w:rsidR="009C46FA" w:rsidRDefault="009C46FA" w:rsidP="00370958">
            <w:pPr>
              <w:pStyle w:val="afd"/>
            </w:pPr>
            <w:r w:rsidRPr="00C9011D">
              <w:t>4860</w:t>
            </w:r>
            <w:r>
              <w:t>,</w:t>
            </w:r>
            <w:r w:rsidRPr="00C9011D">
              <w:t>61</w:t>
            </w:r>
          </w:p>
        </w:tc>
        <w:tc>
          <w:tcPr>
            <w:tcW w:w="1345" w:type="dxa"/>
          </w:tcPr>
          <w:p w14:paraId="7AA71017" w14:textId="77777777" w:rsidR="009C46FA" w:rsidRDefault="009C46FA" w:rsidP="00370958">
            <w:pPr>
              <w:pStyle w:val="afd"/>
            </w:pPr>
            <w:r w:rsidRPr="00C9011D">
              <w:t>5391</w:t>
            </w:r>
            <w:r>
              <w:t>,</w:t>
            </w:r>
            <w:r w:rsidRPr="00C9011D">
              <w:t>21</w:t>
            </w:r>
          </w:p>
        </w:tc>
        <w:tc>
          <w:tcPr>
            <w:tcW w:w="1346" w:type="dxa"/>
          </w:tcPr>
          <w:p w14:paraId="762143E7" w14:textId="77777777" w:rsidR="009C46FA" w:rsidRDefault="009C46FA" w:rsidP="00370958">
            <w:pPr>
              <w:pStyle w:val="afd"/>
            </w:pPr>
            <w:r w:rsidRPr="00C9011D">
              <w:t>5581</w:t>
            </w:r>
            <w:r>
              <w:t>,</w:t>
            </w:r>
            <w:r w:rsidRPr="00C9011D">
              <w:t>77</w:t>
            </w:r>
          </w:p>
        </w:tc>
        <w:tc>
          <w:tcPr>
            <w:tcW w:w="1347" w:type="dxa"/>
          </w:tcPr>
          <w:p w14:paraId="7536F75D" w14:textId="77777777" w:rsidR="009C46FA" w:rsidRDefault="009C46FA" w:rsidP="00370958">
            <w:pPr>
              <w:pStyle w:val="afd"/>
            </w:pPr>
            <w:r w:rsidRPr="00C9011D">
              <w:t>6106</w:t>
            </w:r>
            <w:r>
              <w:t>,</w:t>
            </w:r>
            <w:r w:rsidRPr="00C9011D">
              <w:t>12</w:t>
            </w:r>
          </w:p>
        </w:tc>
        <w:tc>
          <w:tcPr>
            <w:tcW w:w="1347" w:type="dxa"/>
          </w:tcPr>
          <w:p w14:paraId="58BCB421" w14:textId="77777777" w:rsidR="009C46FA" w:rsidRDefault="009C46FA" w:rsidP="00370958">
            <w:pPr>
              <w:pStyle w:val="afd"/>
            </w:pPr>
            <w:r w:rsidRPr="00C9011D">
              <w:t>7821</w:t>
            </w:r>
            <w:r>
              <w:t>,</w:t>
            </w:r>
            <w:r w:rsidRPr="00C9011D">
              <w:t>57</w:t>
            </w:r>
          </w:p>
        </w:tc>
      </w:tr>
      <w:tr w:rsidR="009C46FA" w14:paraId="6941F5CC" w14:textId="77777777" w:rsidTr="00370958">
        <w:trPr>
          <w:jc w:val="center"/>
        </w:trPr>
        <w:tc>
          <w:tcPr>
            <w:tcW w:w="1838" w:type="dxa"/>
          </w:tcPr>
          <w:p w14:paraId="5D87ED0C" w14:textId="77777777" w:rsidR="009C46FA" w:rsidRDefault="009C46FA" w:rsidP="00370958">
            <w:pPr>
              <w:pStyle w:val="afd"/>
            </w:pPr>
            <w:r>
              <w:t>80</w:t>
            </w:r>
          </w:p>
        </w:tc>
        <w:tc>
          <w:tcPr>
            <w:tcW w:w="1345" w:type="dxa"/>
          </w:tcPr>
          <w:p w14:paraId="429DDD2B" w14:textId="77777777" w:rsidR="009C46FA" w:rsidRDefault="009C46FA" w:rsidP="00370958">
            <w:pPr>
              <w:pStyle w:val="afd"/>
            </w:pPr>
            <w:r w:rsidRPr="00C9011D">
              <w:t>4857</w:t>
            </w:r>
            <w:r>
              <w:t>,</w:t>
            </w:r>
            <w:r w:rsidRPr="00C9011D">
              <w:t>86</w:t>
            </w:r>
          </w:p>
        </w:tc>
        <w:tc>
          <w:tcPr>
            <w:tcW w:w="1345" w:type="dxa"/>
          </w:tcPr>
          <w:p w14:paraId="3D3AA578" w14:textId="77777777" w:rsidR="009C46FA" w:rsidRDefault="009C46FA" w:rsidP="00370958">
            <w:pPr>
              <w:pStyle w:val="afd"/>
            </w:pPr>
            <w:r w:rsidRPr="00C9011D">
              <w:t>5388</w:t>
            </w:r>
            <w:r>
              <w:t>,</w:t>
            </w:r>
            <w:r w:rsidRPr="00C9011D">
              <w:t>41</w:t>
            </w:r>
          </w:p>
        </w:tc>
        <w:tc>
          <w:tcPr>
            <w:tcW w:w="1346" w:type="dxa"/>
          </w:tcPr>
          <w:p w14:paraId="0DEAC72F" w14:textId="77777777" w:rsidR="009C46FA" w:rsidRDefault="009C46FA" w:rsidP="00370958">
            <w:pPr>
              <w:pStyle w:val="afd"/>
            </w:pPr>
            <w:r w:rsidRPr="00C9011D">
              <w:t>5579</w:t>
            </w:r>
            <w:r>
              <w:t>,</w:t>
            </w:r>
            <w:r w:rsidRPr="00C9011D">
              <w:t>07</w:t>
            </w:r>
          </w:p>
        </w:tc>
        <w:tc>
          <w:tcPr>
            <w:tcW w:w="1347" w:type="dxa"/>
          </w:tcPr>
          <w:p w14:paraId="02E820B5" w14:textId="77777777" w:rsidR="009C46FA" w:rsidRDefault="009C46FA" w:rsidP="00370958">
            <w:pPr>
              <w:pStyle w:val="afd"/>
            </w:pPr>
            <w:r w:rsidRPr="00C9011D">
              <w:t>6103</w:t>
            </w:r>
            <w:r>
              <w:t>,</w:t>
            </w:r>
            <w:r w:rsidRPr="00C9011D">
              <w:t>11</w:t>
            </w:r>
          </w:p>
        </w:tc>
        <w:tc>
          <w:tcPr>
            <w:tcW w:w="1347" w:type="dxa"/>
          </w:tcPr>
          <w:p w14:paraId="1E3B6FEF" w14:textId="77777777" w:rsidR="009C46FA" w:rsidRDefault="009C46FA" w:rsidP="00370958">
            <w:pPr>
              <w:pStyle w:val="afd"/>
            </w:pPr>
            <w:r w:rsidRPr="00C9011D">
              <w:t>7818</w:t>
            </w:r>
            <w:r>
              <w:t>,</w:t>
            </w:r>
            <w:r w:rsidRPr="00C9011D">
              <w:t>10</w:t>
            </w:r>
          </w:p>
        </w:tc>
      </w:tr>
      <w:tr w:rsidR="009C46FA" w14:paraId="3915F4D8" w14:textId="77777777" w:rsidTr="00370958">
        <w:trPr>
          <w:jc w:val="center"/>
        </w:trPr>
        <w:tc>
          <w:tcPr>
            <w:tcW w:w="1838" w:type="dxa"/>
          </w:tcPr>
          <w:p w14:paraId="227F7904" w14:textId="77777777" w:rsidR="009C46FA" w:rsidRDefault="009C46FA" w:rsidP="00370958">
            <w:pPr>
              <w:pStyle w:val="afd"/>
            </w:pPr>
            <w:r>
              <w:t>90</w:t>
            </w:r>
          </w:p>
        </w:tc>
        <w:tc>
          <w:tcPr>
            <w:tcW w:w="1345" w:type="dxa"/>
          </w:tcPr>
          <w:p w14:paraId="0F524322" w14:textId="77777777" w:rsidR="009C46FA" w:rsidRDefault="009C46FA" w:rsidP="00370958">
            <w:pPr>
              <w:pStyle w:val="afd"/>
            </w:pPr>
            <w:r w:rsidRPr="00C9011D">
              <w:t>4854</w:t>
            </w:r>
            <w:r>
              <w:t>,</w:t>
            </w:r>
            <w:r w:rsidRPr="00C9011D">
              <w:t>24</w:t>
            </w:r>
          </w:p>
        </w:tc>
        <w:tc>
          <w:tcPr>
            <w:tcW w:w="1345" w:type="dxa"/>
          </w:tcPr>
          <w:p w14:paraId="61E61710" w14:textId="77777777" w:rsidR="009C46FA" w:rsidRDefault="009C46FA" w:rsidP="00370958">
            <w:pPr>
              <w:pStyle w:val="afd"/>
            </w:pPr>
            <w:r w:rsidRPr="00C9011D">
              <w:t>5384</w:t>
            </w:r>
            <w:r>
              <w:t>,</w:t>
            </w:r>
            <w:r w:rsidRPr="00C9011D">
              <w:t>88</w:t>
            </w:r>
          </w:p>
        </w:tc>
        <w:tc>
          <w:tcPr>
            <w:tcW w:w="1346" w:type="dxa"/>
          </w:tcPr>
          <w:p w14:paraId="530FA4FE" w14:textId="77777777" w:rsidR="009C46FA" w:rsidRDefault="009C46FA" w:rsidP="00370958">
            <w:pPr>
              <w:pStyle w:val="afd"/>
            </w:pPr>
            <w:r w:rsidRPr="00C9011D">
              <w:t>5575</w:t>
            </w:r>
            <w:r>
              <w:t>,</w:t>
            </w:r>
            <w:r w:rsidRPr="00C9011D">
              <w:t>78</w:t>
            </w:r>
          </w:p>
        </w:tc>
        <w:tc>
          <w:tcPr>
            <w:tcW w:w="1347" w:type="dxa"/>
          </w:tcPr>
          <w:p w14:paraId="1A39787F" w14:textId="77777777" w:rsidR="009C46FA" w:rsidRDefault="009C46FA" w:rsidP="00370958">
            <w:pPr>
              <w:pStyle w:val="afd"/>
            </w:pPr>
            <w:r w:rsidRPr="00C9011D">
              <w:t>6098</w:t>
            </w:r>
            <w:r>
              <w:t>,</w:t>
            </w:r>
            <w:r w:rsidRPr="00C9011D">
              <w:t>69</w:t>
            </w:r>
          </w:p>
        </w:tc>
        <w:tc>
          <w:tcPr>
            <w:tcW w:w="1347" w:type="dxa"/>
          </w:tcPr>
          <w:p w14:paraId="29D059E8" w14:textId="77777777" w:rsidR="009C46FA" w:rsidRDefault="009C46FA" w:rsidP="00370958">
            <w:pPr>
              <w:pStyle w:val="afd"/>
            </w:pPr>
            <w:r w:rsidRPr="00C9011D">
              <w:t>7812</w:t>
            </w:r>
            <w:r>
              <w:t>,</w:t>
            </w:r>
            <w:r w:rsidRPr="00C9011D">
              <w:t>45</w:t>
            </w:r>
          </w:p>
        </w:tc>
      </w:tr>
      <w:tr w:rsidR="009C46FA" w14:paraId="13AC392F" w14:textId="77777777" w:rsidTr="00370958">
        <w:trPr>
          <w:jc w:val="center"/>
        </w:trPr>
        <w:tc>
          <w:tcPr>
            <w:tcW w:w="1838" w:type="dxa"/>
          </w:tcPr>
          <w:p w14:paraId="1A5EDAF6" w14:textId="77777777" w:rsidR="009C46FA" w:rsidRDefault="009C46FA" w:rsidP="00370958">
            <w:pPr>
              <w:pStyle w:val="afd"/>
            </w:pPr>
            <w:r>
              <w:t>100</w:t>
            </w:r>
          </w:p>
        </w:tc>
        <w:tc>
          <w:tcPr>
            <w:tcW w:w="1345" w:type="dxa"/>
          </w:tcPr>
          <w:p w14:paraId="4402D6B3" w14:textId="77777777" w:rsidR="009C46FA" w:rsidRDefault="009C46FA" w:rsidP="00370958">
            <w:pPr>
              <w:pStyle w:val="afd"/>
            </w:pPr>
            <w:r w:rsidRPr="00C9011D">
              <w:t>4850</w:t>
            </w:r>
            <w:r>
              <w:t>,</w:t>
            </w:r>
            <w:r w:rsidRPr="00C9011D">
              <w:t>24</w:t>
            </w:r>
          </w:p>
        </w:tc>
        <w:tc>
          <w:tcPr>
            <w:tcW w:w="1345" w:type="dxa"/>
          </w:tcPr>
          <w:p w14:paraId="3BF367DF" w14:textId="77777777" w:rsidR="009C46FA" w:rsidRDefault="009C46FA" w:rsidP="00370958">
            <w:pPr>
              <w:pStyle w:val="afd"/>
            </w:pPr>
            <w:r w:rsidRPr="00C9011D">
              <w:t>5380</w:t>
            </w:r>
            <w:r>
              <w:t>,</w:t>
            </w:r>
            <w:r w:rsidRPr="00C9011D">
              <w:t>40</w:t>
            </w:r>
          </w:p>
        </w:tc>
        <w:tc>
          <w:tcPr>
            <w:tcW w:w="1346" w:type="dxa"/>
          </w:tcPr>
          <w:p w14:paraId="03E49D7F" w14:textId="77777777" w:rsidR="009C46FA" w:rsidRDefault="009C46FA" w:rsidP="00370958">
            <w:pPr>
              <w:pStyle w:val="afd"/>
            </w:pPr>
            <w:r w:rsidRPr="00C9011D">
              <w:t>5570</w:t>
            </w:r>
            <w:r>
              <w:t>,</w:t>
            </w:r>
            <w:r w:rsidRPr="00C9011D">
              <w:t>11</w:t>
            </w:r>
          </w:p>
        </w:tc>
        <w:tc>
          <w:tcPr>
            <w:tcW w:w="1347" w:type="dxa"/>
          </w:tcPr>
          <w:p w14:paraId="747ACF8D" w14:textId="77777777" w:rsidR="009C46FA" w:rsidRDefault="009C46FA" w:rsidP="00370958">
            <w:pPr>
              <w:pStyle w:val="afd"/>
            </w:pPr>
            <w:r w:rsidRPr="00C9011D">
              <w:t>6094</w:t>
            </w:r>
            <w:r>
              <w:t>,</w:t>
            </w:r>
            <w:r w:rsidRPr="00C9011D">
              <w:t>16</w:t>
            </w:r>
          </w:p>
        </w:tc>
        <w:tc>
          <w:tcPr>
            <w:tcW w:w="1347" w:type="dxa"/>
          </w:tcPr>
          <w:p w14:paraId="267939D4" w14:textId="77777777" w:rsidR="009C46FA" w:rsidRDefault="009C46FA" w:rsidP="00370958">
            <w:pPr>
              <w:pStyle w:val="afd"/>
            </w:pPr>
            <w:r w:rsidRPr="00C9011D">
              <w:t>7806</w:t>
            </w:r>
            <w:r>
              <w:t>,</w:t>
            </w:r>
            <w:r w:rsidRPr="00C9011D">
              <w:t>98</w:t>
            </w:r>
          </w:p>
        </w:tc>
      </w:tr>
      <w:tr w:rsidR="009C46FA" w14:paraId="43A72ABF" w14:textId="77777777" w:rsidTr="00370958">
        <w:trPr>
          <w:jc w:val="center"/>
        </w:trPr>
        <w:tc>
          <w:tcPr>
            <w:tcW w:w="1838" w:type="dxa"/>
          </w:tcPr>
          <w:p w14:paraId="511A7845" w14:textId="77777777" w:rsidR="009C46FA" w:rsidRDefault="009C46FA" w:rsidP="00370958">
            <w:pPr>
              <w:pStyle w:val="afd"/>
            </w:pPr>
            <w:r>
              <w:t>120</w:t>
            </w:r>
          </w:p>
        </w:tc>
        <w:tc>
          <w:tcPr>
            <w:tcW w:w="1345" w:type="dxa"/>
          </w:tcPr>
          <w:p w14:paraId="7F84D1BE" w14:textId="77777777" w:rsidR="009C46FA" w:rsidRDefault="009C46FA" w:rsidP="00370958">
            <w:pPr>
              <w:pStyle w:val="afd"/>
            </w:pPr>
            <w:r w:rsidRPr="00C9011D">
              <w:t>4842</w:t>
            </w:r>
            <w:r>
              <w:t>,</w:t>
            </w:r>
            <w:r w:rsidRPr="00C9011D">
              <w:t>62</w:t>
            </w:r>
          </w:p>
        </w:tc>
        <w:tc>
          <w:tcPr>
            <w:tcW w:w="1345" w:type="dxa"/>
          </w:tcPr>
          <w:p w14:paraId="256F6EB2" w14:textId="77777777" w:rsidR="009C46FA" w:rsidRDefault="009C46FA" w:rsidP="00370958">
            <w:pPr>
              <w:pStyle w:val="afd"/>
            </w:pPr>
            <w:r w:rsidRPr="00C9011D">
              <w:t>5371</w:t>
            </w:r>
            <w:r>
              <w:t>,</w:t>
            </w:r>
            <w:r w:rsidRPr="00C9011D">
              <w:t>94</w:t>
            </w:r>
          </w:p>
        </w:tc>
        <w:tc>
          <w:tcPr>
            <w:tcW w:w="1346" w:type="dxa"/>
          </w:tcPr>
          <w:p w14:paraId="3EF66221" w14:textId="77777777" w:rsidR="009C46FA" w:rsidRDefault="009C46FA" w:rsidP="00370958">
            <w:pPr>
              <w:pStyle w:val="afd"/>
            </w:pPr>
            <w:r w:rsidRPr="00C9011D">
              <w:t>5562</w:t>
            </w:r>
            <w:r>
              <w:t>,</w:t>
            </w:r>
            <w:r w:rsidRPr="00C9011D">
              <w:t>00</w:t>
            </w:r>
          </w:p>
        </w:tc>
        <w:tc>
          <w:tcPr>
            <w:tcW w:w="1347" w:type="dxa"/>
          </w:tcPr>
          <w:p w14:paraId="0D1F6010" w14:textId="77777777" w:rsidR="009C46FA" w:rsidRDefault="009C46FA" w:rsidP="00370958">
            <w:pPr>
              <w:pStyle w:val="afd"/>
            </w:pPr>
            <w:r w:rsidRPr="00C9011D">
              <w:t>6084</w:t>
            </w:r>
            <w:r>
              <w:t>,</w:t>
            </w:r>
            <w:r w:rsidRPr="00C9011D">
              <w:t>30</w:t>
            </w:r>
          </w:p>
        </w:tc>
        <w:tc>
          <w:tcPr>
            <w:tcW w:w="1347" w:type="dxa"/>
          </w:tcPr>
          <w:p w14:paraId="07B4F1A6" w14:textId="77777777" w:rsidR="009C46FA" w:rsidRDefault="009C46FA" w:rsidP="00370958">
            <w:pPr>
              <w:pStyle w:val="afd"/>
            </w:pPr>
            <w:r w:rsidRPr="00C9011D">
              <w:t>7793</w:t>
            </w:r>
            <w:r>
              <w:t>,</w:t>
            </w:r>
            <w:r w:rsidRPr="00C9011D">
              <w:t>23</w:t>
            </w:r>
          </w:p>
        </w:tc>
      </w:tr>
      <w:tr w:rsidR="009C46FA" w14:paraId="75766B86" w14:textId="77777777" w:rsidTr="00370958">
        <w:trPr>
          <w:jc w:val="center"/>
        </w:trPr>
        <w:tc>
          <w:tcPr>
            <w:tcW w:w="1838" w:type="dxa"/>
          </w:tcPr>
          <w:p w14:paraId="7F1FB920" w14:textId="77777777" w:rsidR="009C46FA" w:rsidRDefault="009C46FA" w:rsidP="00370958">
            <w:pPr>
              <w:pStyle w:val="afd"/>
            </w:pPr>
            <w:r>
              <w:t>200</w:t>
            </w:r>
          </w:p>
        </w:tc>
        <w:tc>
          <w:tcPr>
            <w:tcW w:w="1345" w:type="dxa"/>
          </w:tcPr>
          <w:p w14:paraId="7F0DF55C" w14:textId="77777777" w:rsidR="009C46FA" w:rsidRDefault="009C46FA" w:rsidP="00370958">
            <w:pPr>
              <w:pStyle w:val="afd"/>
            </w:pPr>
            <w:r w:rsidRPr="00C9011D">
              <w:t>4797</w:t>
            </w:r>
            <w:r>
              <w:t>,</w:t>
            </w:r>
            <w:r w:rsidRPr="00C9011D">
              <w:t>74</w:t>
            </w:r>
          </w:p>
        </w:tc>
        <w:tc>
          <w:tcPr>
            <w:tcW w:w="1345" w:type="dxa"/>
          </w:tcPr>
          <w:p w14:paraId="558ACAA0" w14:textId="77777777" w:rsidR="009C46FA" w:rsidRDefault="009C46FA" w:rsidP="00370958">
            <w:pPr>
              <w:pStyle w:val="afd"/>
            </w:pPr>
            <w:r w:rsidRPr="00C9011D">
              <w:t>5326</w:t>
            </w:r>
            <w:r>
              <w:t>,</w:t>
            </w:r>
            <w:r w:rsidRPr="00C9011D">
              <w:t>96</w:t>
            </w:r>
          </w:p>
        </w:tc>
        <w:tc>
          <w:tcPr>
            <w:tcW w:w="1346" w:type="dxa"/>
          </w:tcPr>
          <w:p w14:paraId="488C2DDF" w14:textId="77777777" w:rsidR="009C46FA" w:rsidRDefault="009C46FA" w:rsidP="00370958">
            <w:pPr>
              <w:pStyle w:val="afd"/>
            </w:pPr>
            <w:r w:rsidRPr="00C9011D">
              <w:t>5509</w:t>
            </w:r>
            <w:r>
              <w:t>,</w:t>
            </w:r>
            <w:r w:rsidRPr="00C9011D">
              <w:t>99</w:t>
            </w:r>
          </w:p>
        </w:tc>
        <w:tc>
          <w:tcPr>
            <w:tcW w:w="1347" w:type="dxa"/>
          </w:tcPr>
          <w:p w14:paraId="44C8A45F" w14:textId="77777777" w:rsidR="009C46FA" w:rsidRDefault="009C46FA" w:rsidP="00370958">
            <w:pPr>
              <w:pStyle w:val="afd"/>
            </w:pPr>
            <w:r w:rsidRPr="00C9011D">
              <w:t>6029</w:t>
            </w:r>
            <w:r>
              <w:t>,</w:t>
            </w:r>
            <w:r w:rsidRPr="00C9011D">
              <w:t>85</w:t>
            </w:r>
          </w:p>
        </w:tc>
        <w:tc>
          <w:tcPr>
            <w:tcW w:w="1347" w:type="dxa"/>
          </w:tcPr>
          <w:p w14:paraId="60569A9D" w14:textId="77777777" w:rsidR="009C46FA" w:rsidRDefault="009C46FA" w:rsidP="00370958">
            <w:pPr>
              <w:pStyle w:val="afd"/>
            </w:pPr>
            <w:r w:rsidRPr="00C9011D">
              <w:t>7722</w:t>
            </w:r>
            <w:r>
              <w:t>,</w:t>
            </w:r>
            <w:r w:rsidRPr="00C9011D">
              <w:t>29</w:t>
            </w:r>
          </w:p>
        </w:tc>
      </w:tr>
    </w:tbl>
    <w:p w14:paraId="7C179430" w14:textId="77777777" w:rsidR="009C46FA" w:rsidRDefault="009C46FA" w:rsidP="000D3D25">
      <w:pPr>
        <w:ind w:firstLine="708"/>
      </w:pPr>
    </w:p>
    <w:p w14:paraId="20BA30B3" w14:textId="6C6865D5" w:rsidR="00A55C7D" w:rsidRDefault="00A55C7D" w:rsidP="000D3D25">
      <w:pPr>
        <w:ind w:firstLine="708"/>
      </w:pPr>
      <w:r>
        <w:t>Зависимость нормированной энергии пика от напряжения питания показывает максимум около 70 В,</w:t>
      </w:r>
      <w:r w:rsidRPr="00C9011D">
        <w:t xml:space="preserve"> </w:t>
      </w:r>
      <w:r>
        <w:t>после чего энергия постепенно падает, достигая 98,8 % от максимума при 200 В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_Ref204027885 \h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19</w:t>
      </w:r>
      <w:r w:rsidR="000D3D25">
        <w:fldChar w:fldCharType="end"/>
      </w:r>
      <w:r w:rsidR="000D3D25">
        <w:t>)</w:t>
      </w:r>
      <w:r>
        <w:t>. Это говорит о том, что оптимальный режим работы детектора находится в диапазоне 60–80 В</w:t>
      </w:r>
      <w:r w:rsidR="00C9011D">
        <w:t>.</w:t>
      </w:r>
    </w:p>
    <w:p w14:paraId="163C125D" w14:textId="77777777" w:rsidR="000D3D25" w:rsidRPr="00A55C7D" w:rsidRDefault="000D3D25" w:rsidP="000D3D25">
      <w:pPr>
        <w:pStyle w:val="af5"/>
        <w:rPr>
          <w:lang w:val="en-US"/>
        </w:rPr>
      </w:pPr>
      <w:r w:rsidRPr="00532316">
        <w:rPr>
          <w:noProof/>
        </w:rPr>
        <w:drawing>
          <wp:inline distT="0" distB="0" distL="0" distR="0" wp14:anchorId="27AEAF61" wp14:editId="0FC586B8">
            <wp:extent cx="3891517" cy="2918639"/>
            <wp:effectExtent l="0" t="0" r="0" b="0"/>
            <wp:docPr id="1679835017" name="Рисунок 10" descr="Изображение выглядит как текст, График, линия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35017" name="Рисунок 10" descr="Изображение выглядит как текст, График, линия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662" cy="29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4311" w14:textId="5A47C032" w:rsidR="000D3D25" w:rsidRPr="005C2516" w:rsidRDefault="000D3D25" w:rsidP="000D3D25">
      <w:pPr>
        <w:pStyle w:val="af0"/>
      </w:pPr>
      <w:bookmarkStart w:id="31" w:name="_Ref204027885"/>
      <w:r>
        <w:t xml:space="preserve">Рисунок </w:t>
      </w:r>
      <w:fldSimple w:instr=" SEQ Рисунок \* ARABIC ">
        <w:r w:rsidR="00CF602A">
          <w:rPr>
            <w:noProof/>
          </w:rPr>
          <w:t>19</w:t>
        </w:r>
      </w:fldSimple>
      <w:bookmarkEnd w:id="31"/>
      <w:r>
        <w:t xml:space="preserve">. </w:t>
      </w:r>
      <w:r w:rsidRPr="005C046A">
        <w:t>Зависимость нормированной измеренной энергии пика от напряжения питания</w:t>
      </w:r>
    </w:p>
    <w:p w14:paraId="21EB1587" w14:textId="03390A61" w:rsidR="00A55C7D" w:rsidRDefault="00A55C7D" w:rsidP="009C46FA">
      <w:pPr>
        <w:shd w:val="clear" w:color="auto" w:fill="EE0000"/>
        <w:ind w:firstLine="708"/>
      </w:pPr>
      <w:r>
        <w:t>После включения последовательного сопротивления 175,7 Ом были получены аналогичные результаты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_Ref204027806 \h </w:instrText>
      </w:r>
      <w:r w:rsidR="009C46FA">
        <w:instrText xml:space="preserve"> \* MERGEFORMAT </w:instrText>
      </w:r>
      <w:r w:rsidR="000D3D25">
        <w:fldChar w:fldCharType="separate"/>
      </w:r>
      <w:r w:rsidR="00CF602A" w:rsidRPr="001B0483">
        <w:t xml:space="preserve">Рисунок </w:t>
      </w:r>
      <w:r w:rsidR="00CF602A">
        <w:rPr>
          <w:noProof/>
        </w:rPr>
        <w:t>20</w:t>
      </w:r>
      <w:r w:rsidR="000D3D25">
        <w:fldChar w:fldCharType="end"/>
      </w:r>
      <w:r w:rsidR="000D3D25">
        <w:t>)</w:t>
      </w:r>
      <w:r>
        <w:t>, но максимум энергии наблюдается уже в области 60–70 В, а при 200 В падение составляет около 98,5 %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_Ref204027819 \h </w:instrText>
      </w:r>
      <w:r w:rsidR="009C46FA">
        <w:instrText xml:space="preserve"> \* MERGEFORMAT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21</w:t>
      </w:r>
      <w:r w:rsidR="000D3D25">
        <w:fldChar w:fldCharType="end"/>
      </w:r>
      <w:r w:rsidR="000D3D25">
        <w:t>)</w:t>
      </w:r>
      <w:r>
        <w:t>. Влияние дополнительного сопротивления сказывается также на ПШПВ: при 50 В она составляет 75–85 кэВ, а при 200 В увеличивается до 120–140 кэВ, демонстрируя линейный рост</w:t>
      </w:r>
      <w:r w:rsidR="000D3D25">
        <w:t xml:space="preserve"> (</w:t>
      </w:r>
      <w:r w:rsidR="000D3D25">
        <w:fldChar w:fldCharType="begin"/>
      </w:r>
      <w:r w:rsidR="000D3D25">
        <w:instrText xml:space="preserve"> REF _Ref204027827 \h </w:instrText>
      </w:r>
      <w:r w:rsidR="009C46FA">
        <w:instrText xml:space="preserve"> \* MERGEFORMAT </w:instrText>
      </w:r>
      <w:r w:rsidR="000D3D25">
        <w:fldChar w:fldCharType="separate"/>
      </w:r>
      <w:r w:rsidR="00CF602A">
        <w:t xml:space="preserve">Рисунок </w:t>
      </w:r>
      <w:r w:rsidR="00CF602A">
        <w:rPr>
          <w:noProof/>
        </w:rPr>
        <w:t>22</w:t>
      </w:r>
      <w:r w:rsidR="000D3D25">
        <w:fldChar w:fldCharType="end"/>
      </w:r>
      <w:r w:rsidR="000D3D25">
        <w:t>)</w:t>
      </w:r>
      <w:r>
        <w:t>. Добавление сопротивления частично изменяет форму и амплитуду импульсов, приводя к дополнительным потерям заряда при больших напряжениях, что также влияет на CCE.</w:t>
      </w:r>
    </w:p>
    <w:p w14:paraId="6C98091A" w14:textId="77777777" w:rsidR="000D3D25" w:rsidRDefault="000D3D25" w:rsidP="009C46FA">
      <w:pPr>
        <w:pStyle w:val="af5"/>
        <w:shd w:val="clear" w:color="auto" w:fill="EE0000"/>
        <w:rPr>
          <w:lang w:val="en-US"/>
        </w:rPr>
      </w:pPr>
      <w:r w:rsidRPr="002639DC">
        <w:rPr>
          <w:noProof/>
        </w:rPr>
        <w:lastRenderedPageBreak/>
        <w:drawing>
          <wp:inline distT="0" distB="0" distL="0" distR="0" wp14:anchorId="610C5F7D" wp14:editId="32B82177">
            <wp:extent cx="6120130" cy="4369435"/>
            <wp:effectExtent l="0" t="0" r="1270" b="0"/>
            <wp:docPr id="15190780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78034" name="Рисунок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1179" w14:textId="2B265E2A" w:rsidR="000D3D25" w:rsidRPr="001B0483" w:rsidRDefault="000D3D25" w:rsidP="009C46FA">
      <w:pPr>
        <w:pStyle w:val="af0"/>
        <w:shd w:val="clear" w:color="auto" w:fill="EE0000"/>
      </w:pPr>
      <w:bookmarkStart w:id="32" w:name="_Ref204027806"/>
      <w:r w:rsidRPr="001B0483">
        <w:t xml:space="preserve">Рисунок </w:t>
      </w:r>
      <w:fldSimple w:instr=" SEQ Рисунок \* ARABIC ">
        <w:r w:rsidR="00CF602A">
          <w:rPr>
            <w:noProof/>
          </w:rPr>
          <w:t>20</w:t>
        </w:r>
      </w:fldSimple>
      <w:bookmarkEnd w:id="32"/>
      <w:r w:rsidRPr="001B0483">
        <w:t>. Спектры Ra-226, снятые при напряжении питания от 50 до 200 В при подключенном резисторе последовательно с детектором</w:t>
      </w:r>
    </w:p>
    <w:p w14:paraId="27851F82" w14:textId="77777777" w:rsidR="000D3D25" w:rsidRDefault="000D3D25" w:rsidP="009C46FA">
      <w:pPr>
        <w:pStyle w:val="af5"/>
        <w:shd w:val="clear" w:color="auto" w:fill="EE0000"/>
      </w:pPr>
      <w:r w:rsidRPr="001B0483">
        <w:rPr>
          <w:noProof/>
        </w:rPr>
        <w:drawing>
          <wp:inline distT="0" distB="0" distL="0" distR="0" wp14:anchorId="5CE8B103" wp14:editId="65DBB7AC">
            <wp:extent cx="4445540" cy="3334155"/>
            <wp:effectExtent l="0" t="0" r="0" b="6350"/>
            <wp:docPr id="1075335441" name="Рисунок 11" descr="Изображение выглядит как текст, линия, График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35441" name="Рисунок 11" descr="Изображение выглядит как текст, линия, График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198" cy="33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7BD2" w14:textId="745A1C22" w:rsidR="000D3D25" w:rsidRDefault="000D3D25" w:rsidP="009C46FA">
      <w:pPr>
        <w:pStyle w:val="af0"/>
        <w:shd w:val="clear" w:color="auto" w:fill="EE0000"/>
      </w:pPr>
      <w:bookmarkStart w:id="33" w:name="_Ref204027819"/>
      <w:r>
        <w:t xml:space="preserve">Рисунок </w:t>
      </w:r>
      <w:fldSimple w:instr=" SEQ Рисунок \* ARABIC ">
        <w:r w:rsidR="00CF602A">
          <w:rPr>
            <w:noProof/>
          </w:rPr>
          <w:t>21</w:t>
        </w:r>
      </w:fldSimple>
      <w:bookmarkEnd w:id="33"/>
      <w:r>
        <w:t>. Зависимость нормированной измеренной энергии пика от напряжения питания при подключенном резисторе последовательно с детектором</w:t>
      </w:r>
    </w:p>
    <w:p w14:paraId="6FA13F82" w14:textId="2B6BD745" w:rsidR="000D3D25" w:rsidRDefault="000D3D25" w:rsidP="009C46FA">
      <w:pPr>
        <w:shd w:val="clear" w:color="auto" w:fill="EE0000"/>
      </w:pPr>
      <w:r w:rsidRPr="00C2183F">
        <w:rPr>
          <w:highlight w:val="yellow"/>
        </w:rPr>
        <w:lastRenderedPageBreak/>
        <w:t xml:space="preserve">При увеличении напряжения смещения выше </w:t>
      </w: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V</m:t>
            </m:r>
          </m:e>
          <m:sub>
            <m:r>
              <w:rPr>
                <w:rFonts w:ascii="Cambria Math" w:hAnsi="Cambria Math"/>
                <w:highlight w:val="yellow"/>
              </w:rPr>
              <m:t>fd</m:t>
            </m:r>
          </m:sub>
        </m:sSub>
      </m:oMath>
      <w:r w:rsidRPr="00C2183F">
        <w:rPr>
          <w:highlight w:val="yellow"/>
        </w:rPr>
        <w:t xml:space="preserve"> электрическое поле в объёме детектора продолжает усиливаться, что теоретически должно улучшать эффективность сбора заряда (CCE) и стабилизировать амплитуду сигналов. Однако экспериментальные данные показывают обратный эффект: начиная с 70–80 В, пики альфа-спектров смещаются в область меньших энергий, а полуширина на половине высоты (ПШПВ) возрастает. Это указывает на то, что фактическая амплитуда сигнала снижается, несмотря на наличие более сильного электрического поля.</w:t>
      </w:r>
    </w:p>
    <w:p w14:paraId="7A971023" w14:textId="4AEB90B8" w:rsidR="000D3D25" w:rsidRDefault="000D3D25" w:rsidP="009C46FA">
      <w:pPr>
        <w:shd w:val="clear" w:color="auto" w:fill="EE0000"/>
      </w:pPr>
      <w:r w:rsidRPr="00C2183F">
        <w:rPr>
          <w:highlight w:val="yellow"/>
        </w:rPr>
        <w:t>Причина такого поведения связана с комплексом физических процессов. Во-первых, при высоких напряжениях перераспределяется конфигурация электрического поля внутри p–n перехода. Вблизи поверхностей и краевых областей кристалла поле может становиться слишком сильным, что приводит к повышенной рекомбинации носителей заряда на поверхностных состояниях или дефектах. Особенно это характерно для неравномерно легированных областей или вблизи контактов, где сильное поле может создавать «мертвые зоны» с низкой эффективностью извлечения заряда.</w:t>
      </w:r>
    </w:p>
    <w:p w14:paraId="5DF17939" w14:textId="6C8BB71C" w:rsidR="000D3D25" w:rsidRDefault="000D3D25" w:rsidP="009C46FA">
      <w:pPr>
        <w:shd w:val="clear" w:color="auto" w:fill="EE0000"/>
      </w:pPr>
      <w:r w:rsidRPr="00C2183F">
        <w:rPr>
          <w:highlight w:val="yellow"/>
        </w:rPr>
        <w:t xml:space="preserve">Во-вторых, увеличение напряжения сопровождается ростом токов утечки, что увеличивает шумовую нагрузку на </w:t>
      </w:r>
      <w:proofErr w:type="spellStart"/>
      <w:r w:rsidRPr="00C2183F">
        <w:rPr>
          <w:highlight w:val="yellow"/>
        </w:rPr>
        <w:t>зарядочувствительный</w:t>
      </w:r>
      <w:proofErr w:type="spellEnd"/>
      <w:r w:rsidRPr="00C2183F">
        <w:rPr>
          <w:highlight w:val="yellow"/>
        </w:rPr>
        <w:t xml:space="preserve"> усилитель (ЗЧУ). ЗЧУ, работая в условиях повышенного фона, может частично «подрезать» хвосты импульсов или интегрировать заряд не полностью. Это проявляется как уменьшение измеренной амплитуды и расширение пика (рост ПШПВ).</w:t>
      </w:r>
      <w:r>
        <w:t xml:space="preserve"> При этом референсный пик от генератора остаётся на месте, что подтверждает физическую природу эффекта, а не систематическую ошибку спектрометра.</w:t>
      </w:r>
    </w:p>
    <w:p w14:paraId="6F8F3750" w14:textId="28BC7361" w:rsidR="000D3D25" w:rsidRDefault="000D3D25" w:rsidP="009C46FA">
      <w:pPr>
        <w:shd w:val="clear" w:color="auto" w:fill="EE0000"/>
      </w:pPr>
      <w:r>
        <w:t xml:space="preserve">В-третьих, при высоких напряжениях фронты импульсов становятся более крутыми за счёт быстрого дрейфа носителей. </w:t>
      </w:r>
      <w:r w:rsidRPr="00C2183F">
        <w:rPr>
          <w:highlight w:val="yellow"/>
        </w:rPr>
        <w:t>Если время формирования импульса в тракте анализа (</w:t>
      </w:r>
      <w:proofErr w:type="spellStart"/>
      <w:r w:rsidRPr="00C2183F">
        <w:rPr>
          <w:highlight w:val="yellow"/>
        </w:rPr>
        <w:t>шэйпер</w:t>
      </w:r>
      <w:proofErr w:type="spellEnd"/>
      <w:r w:rsidRPr="00C2183F">
        <w:rPr>
          <w:highlight w:val="yellow"/>
        </w:rPr>
        <w:t>) настроено на определённую длительность, слишком быстрые импульсы могут не полностью интегрироваться.</w:t>
      </w:r>
      <w:r>
        <w:t xml:space="preserve"> Этот эффект особенно заметен при подключении дополнительного сопротивления 175,7 Ом, которое изменяет форму импульса и сдвигает оптимальную область напряжений в сторону 60–70 В.</w:t>
      </w:r>
    </w:p>
    <w:p w14:paraId="01E91B5B" w14:textId="2EB368F3" w:rsidR="000D3D25" w:rsidRDefault="000D3D25" w:rsidP="009C46FA">
      <w:pPr>
        <w:shd w:val="clear" w:color="auto" w:fill="EE0000"/>
      </w:pPr>
      <w:r>
        <w:lastRenderedPageBreak/>
        <w:t xml:space="preserve">Ещё одна возможная причина связана с </w:t>
      </w:r>
      <w:proofErr w:type="spellStart"/>
      <w:r>
        <w:t>микроэффектами</w:t>
      </w:r>
      <w:proofErr w:type="spellEnd"/>
      <w:r>
        <w:t xml:space="preserve"> внутри кристалла. </w:t>
      </w:r>
      <w:r w:rsidRPr="00C2183F">
        <w:rPr>
          <w:highlight w:val="yellow"/>
        </w:rPr>
        <w:t>Сильные электрические поля могут активировать ловушки (</w:t>
      </w:r>
      <w:proofErr w:type="spellStart"/>
      <w:r w:rsidRPr="00C2183F">
        <w:rPr>
          <w:highlight w:val="yellow"/>
        </w:rPr>
        <w:t>traps</w:t>
      </w:r>
      <w:proofErr w:type="spellEnd"/>
      <w:r w:rsidRPr="00C2183F">
        <w:rPr>
          <w:highlight w:val="yellow"/>
        </w:rPr>
        <w:t>), создаваемые примесями или радиационными дефектами.</w:t>
      </w:r>
      <w:r>
        <w:t xml:space="preserve"> Эти ловушки захватывают часть носителей и задерживают их движение, что приводит к снижению амплитуды сигнала при регистрации быстрых событий, таких как альфа-частицы. В результате видимая эффективность сбора заряда (CCE) падает, хотя физическая глубина ОПЗ остаётся максимальной.</w:t>
      </w:r>
    </w:p>
    <w:p w14:paraId="6B3EA708" w14:textId="6B23CAA4" w:rsidR="002639DC" w:rsidRPr="005C2516" w:rsidRDefault="000D3D25" w:rsidP="009C46FA">
      <w:pPr>
        <w:shd w:val="clear" w:color="auto" w:fill="EE0000"/>
      </w:pPr>
      <w:r w:rsidRPr="00C2183F">
        <w:rPr>
          <w:highlight w:val="yellow"/>
        </w:rPr>
        <w:t>Таким образом, обратное движение спектральных линий при напряжениях выше 70–80 В связано не с уменьшением глубины ОПЗ, а с комплексом динамических эффектов: ростом шумов и утечек, изменением формы импульсов, частичной потерей заряда на ловушках и особенностями работы фронт-энд электроники.</w:t>
      </w:r>
      <w:r>
        <w:t xml:space="preserve"> Оптимальное напряжение смещения определяется балансом между полной глубиной обеднения и минимизацией этих вторичных эффектов. Для данного детектора наилучшие параметры наблюдаются в области 60–80 В, где пики занимают максимальное положение по шкале энергии и имеют минимальную ширину.</w:t>
      </w:r>
    </w:p>
    <w:p w14:paraId="1E49C768" w14:textId="03BA5350" w:rsidR="00C13F00" w:rsidRDefault="00C13F00" w:rsidP="00D7383A">
      <w:pPr>
        <w:pStyle w:val="2"/>
      </w:pPr>
      <w:bookmarkStart w:id="34" w:name="_Toc204784895"/>
      <w:r>
        <w:t xml:space="preserve">Исследование </w:t>
      </w:r>
      <w:r w:rsidR="006710C5">
        <w:t xml:space="preserve">потерь энергии альфа-частиц в </w:t>
      </w:r>
      <w:r>
        <w:t>воздух</w:t>
      </w:r>
      <w:r w:rsidR="006710C5">
        <w:t>е</w:t>
      </w:r>
      <w:bookmarkEnd w:id="34"/>
    </w:p>
    <w:p w14:paraId="5F483A31" w14:textId="3CB7D2B4" w:rsidR="00D7383A" w:rsidRDefault="00D7383A" w:rsidP="00D7383A">
      <w:r>
        <w:t>Для анализа потерь энергии альфа-частиц при прохождении через воздух был проведён эксперимент с источником Ra-226. Спектры регистрировались при различных расстояниях между источником и поверхностью кремниевого детектора (</w:t>
      </w:r>
      <w:r>
        <w:fldChar w:fldCharType="begin"/>
      </w:r>
      <w:r>
        <w:instrText xml:space="preserve"> REF _Ref204030385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23</w:t>
      </w:r>
      <w:r>
        <w:fldChar w:fldCharType="end"/>
      </w:r>
      <w:r>
        <w:t>). Для каждого спектра были определены положения альфа-пиков и соотнесены с известными энергиями спектральных линий Ra-226 и его дочерних продуктов (Rn-222, Po-218, Po-214 и др.). По полученным данным построена зависимость измеренной энергии пика от толщины слоя воздуха на пути альфа-частиц.</w:t>
      </w:r>
    </w:p>
    <w:p w14:paraId="7C401F9C" w14:textId="77777777" w:rsidR="00D7383A" w:rsidRDefault="00D7383A" w:rsidP="00D7383A">
      <w:pPr>
        <w:pStyle w:val="af5"/>
      </w:pPr>
      <w:r>
        <w:rPr>
          <w:noProof/>
        </w:rPr>
        <w:lastRenderedPageBreak/>
        <w:drawing>
          <wp:inline distT="0" distB="0" distL="0" distR="0" wp14:anchorId="63034401" wp14:editId="6DCC9D88">
            <wp:extent cx="5677786" cy="4060695"/>
            <wp:effectExtent l="0" t="0" r="0" b="0"/>
            <wp:docPr id="12751898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894" name="Рисунок 127518989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87" cy="407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A6A" w14:textId="0C60C6B1" w:rsidR="00D7383A" w:rsidRDefault="00D7383A" w:rsidP="00D7383A">
      <w:pPr>
        <w:pStyle w:val="af0"/>
      </w:pPr>
      <w:bookmarkStart w:id="35" w:name="_Ref204030385"/>
      <w:r>
        <w:t xml:space="preserve">Рисунок </w:t>
      </w:r>
      <w:fldSimple w:instr=" SEQ Рисунок \* ARABIC ">
        <w:r w:rsidR="00CF602A">
          <w:rPr>
            <w:noProof/>
          </w:rPr>
          <w:t>23</w:t>
        </w:r>
      </w:fldSimple>
      <w:bookmarkEnd w:id="35"/>
      <w:r>
        <w:t xml:space="preserve">. </w:t>
      </w:r>
      <w:r w:rsidRPr="001B0483">
        <w:t>Спектры Ra-226</w:t>
      </w:r>
      <w:r>
        <w:t xml:space="preserve"> при различных расстояниях (12, 17, 27, 37, 47, 57 мм) от источника до детектора в воздухе</w:t>
      </w:r>
    </w:p>
    <w:p w14:paraId="4A087B67" w14:textId="11519DEF" w:rsidR="00D7383A" w:rsidRDefault="00D7383A" w:rsidP="00D7383A">
      <w:r>
        <w:t>С увеличением расстояния между источником и детектором пики спектра сдвигаются в область меньших энергий, что связано с потерями энергии на ионизацию и возбуждение молекул воздуха. Эти потери возрастают практически линейно на первых миллиметрах, но для точного описания требуется учитывать нелинейность, связанную с ростом удельных потерь энергии (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power</w:t>
      </w:r>
      <w:proofErr w:type="spellEnd"/>
      <w:r>
        <w:t>) на малых энергиях.</w:t>
      </w:r>
    </w:p>
    <w:p w14:paraId="4272EB72" w14:textId="3318384A" w:rsidR="00D7383A" w:rsidRDefault="00D7383A" w:rsidP="00D7383A">
      <w:r>
        <w:t xml:space="preserve">Для теоретического анализа использовались данные программы ASTAR (NIST), которая рассчитывает удельные потери энергии и пробеги гелиевых ионов (альфа-частиц) в различных материалах, включая воздух. На основе таблиц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power</w:t>
      </w:r>
      <w:proofErr w:type="spellEnd"/>
      <w:r>
        <w:t xml:space="preserve"> были рассчитаны теоретические зависимости энергии альфа-частиц от толщины пройденного слоя воздуха. Эти зависимости были нанесены на график вместе с экспериментальными точками (</w:t>
      </w:r>
      <w:r>
        <w:fldChar w:fldCharType="begin"/>
      </w:r>
      <w:r>
        <w:instrText xml:space="preserve"> REF _Ref204030422 \h </w:instrText>
      </w:r>
      <w:r>
        <w:fldChar w:fldCharType="separate"/>
      </w:r>
      <w:r w:rsidR="00CF602A">
        <w:t xml:space="preserve">Рисунок </w:t>
      </w:r>
      <w:r w:rsidR="00CF602A">
        <w:rPr>
          <w:noProof/>
        </w:rPr>
        <w:t>24</w:t>
      </w:r>
      <w:r>
        <w:fldChar w:fldCharType="end"/>
      </w:r>
      <w:r>
        <w:t>).</w:t>
      </w:r>
    </w:p>
    <w:p w14:paraId="73625F44" w14:textId="77777777" w:rsidR="00D7383A" w:rsidRDefault="00D7383A" w:rsidP="00D7383A">
      <w:pPr>
        <w:pStyle w:val="af5"/>
      </w:pPr>
      <w:r w:rsidRPr="00253112">
        <w:rPr>
          <w:noProof/>
        </w:rPr>
        <w:lastRenderedPageBreak/>
        <w:drawing>
          <wp:inline distT="0" distB="0" distL="0" distR="0" wp14:anchorId="7BFF09C1" wp14:editId="022622DC">
            <wp:extent cx="6120130" cy="3672205"/>
            <wp:effectExtent l="0" t="0" r="1270" b="0"/>
            <wp:docPr id="8122829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82991" name="Рисунок 81228299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AC7D" w14:textId="7FD3DB93" w:rsidR="00D7383A" w:rsidRPr="00253112" w:rsidRDefault="00D7383A" w:rsidP="00D7383A">
      <w:pPr>
        <w:pStyle w:val="af0"/>
      </w:pPr>
      <w:bookmarkStart w:id="36" w:name="_Ref204030422"/>
      <w:r>
        <w:t xml:space="preserve">Рисунок </w:t>
      </w:r>
      <w:fldSimple w:instr=" SEQ Рисунок \* ARABIC ">
        <w:r w:rsidR="00CF602A">
          <w:rPr>
            <w:noProof/>
          </w:rPr>
          <w:t>24</w:t>
        </w:r>
      </w:fldSimple>
      <w:bookmarkEnd w:id="36"/>
      <w:r>
        <w:t>. Зависимость положения пиков</w:t>
      </w:r>
      <w:r w:rsidRPr="001B0483">
        <w:t xml:space="preserve"> Ra-226</w:t>
      </w:r>
      <w:r>
        <w:t xml:space="preserve"> при различных расстояниях от источника </w:t>
      </w:r>
      <w:r>
        <w:br/>
        <w:t>до детектора в воздухе</w:t>
      </w:r>
    </w:p>
    <w:p w14:paraId="3D977764" w14:textId="77777777" w:rsidR="00D7383A" w:rsidRDefault="00D7383A" w:rsidP="00D7383A">
      <w:r>
        <w:t>Сравнение показало практически идеальное совпадение эксперимента с теорией: экспериментальные значения энергии пиков при различных расстояниях лежат на одной кривой с расчётной зависимостью ASTAR. Это подтверждает корректность как измерительной методики, так и параметров модели, включая плотность воздуха и точность калибровки спектрометра.</w:t>
      </w:r>
    </w:p>
    <w:p w14:paraId="326FF980" w14:textId="6116CF44" w:rsidR="00253112" w:rsidRPr="005C046A" w:rsidRDefault="00D7383A" w:rsidP="00D7383A">
      <w:r>
        <w:t xml:space="preserve">Полученные результаты демонстрируют, что выбранный экспериментальный подход (снятие спектров на разных расстояниях) позволяет напрямую наблюдать потерю энергии альфа-частиц при прохождении через воздух. </w:t>
      </w:r>
    </w:p>
    <w:p w14:paraId="72FD22F6" w14:textId="7A4668B5" w:rsidR="0044068C" w:rsidRDefault="0044068C" w:rsidP="00C70FF4">
      <w:pPr>
        <w:pStyle w:val="af6"/>
      </w:pPr>
      <w:r>
        <w:lastRenderedPageBreak/>
        <w:t>Заключение</w:t>
      </w:r>
    </w:p>
    <w:p w14:paraId="7E29C994" w14:textId="19B4D41C" w:rsidR="002B0D25" w:rsidRPr="00EE41E8" w:rsidRDefault="002B0D25" w:rsidP="00C70FF4">
      <w:pPr>
        <w:rPr>
          <w:lang w:eastAsia="ru-RU"/>
        </w:rPr>
      </w:pPr>
    </w:p>
    <w:sectPr w:rsidR="002B0D25" w:rsidRPr="00EE41E8" w:rsidSect="0002242A">
      <w:headerReference w:type="default" r:id="rId32"/>
      <w:footerReference w:type="default" r:id="rId33"/>
      <w:footerReference w:type="first" r:id="rId34"/>
      <w:pgSz w:w="11906" w:h="16838" w:code="9"/>
      <w:pgMar w:top="1134" w:right="1134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75C899" w14:textId="77777777" w:rsidR="00860670" w:rsidRDefault="00860670" w:rsidP="00DC7A93">
      <w:pPr>
        <w:spacing w:line="240" w:lineRule="auto"/>
      </w:pPr>
      <w:r>
        <w:separator/>
      </w:r>
    </w:p>
  </w:endnote>
  <w:endnote w:type="continuationSeparator" w:id="0">
    <w:p w14:paraId="12AB9534" w14:textId="77777777" w:rsidR="00860670" w:rsidRDefault="00860670" w:rsidP="00DC7A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0743417"/>
      <w:docPartObj>
        <w:docPartGallery w:val="Page Numbers (Bottom of Page)"/>
        <w:docPartUnique/>
      </w:docPartObj>
    </w:sdtPr>
    <w:sdtContent>
      <w:p w14:paraId="002AC9E3" w14:textId="66ABB5B0" w:rsidR="00611AB8" w:rsidRDefault="00611AB8" w:rsidP="008F3515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13C5">
          <w:rPr>
            <w:noProof/>
          </w:rPr>
          <w:t>28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AED1A5" w14:textId="66FE0D73" w:rsidR="005835B2" w:rsidRDefault="005835B2" w:rsidP="005835B2">
    <w:pPr>
      <w:pStyle w:val="ae"/>
    </w:pPr>
    <w:r>
      <w:t>Екатеринбург, 202</w:t>
    </w:r>
    <w:r w:rsidR="00C13F00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84BD46" w14:textId="77777777" w:rsidR="00860670" w:rsidRDefault="00860670" w:rsidP="00DC7A93">
      <w:pPr>
        <w:spacing w:line="240" w:lineRule="auto"/>
      </w:pPr>
      <w:r>
        <w:separator/>
      </w:r>
    </w:p>
  </w:footnote>
  <w:footnote w:type="continuationSeparator" w:id="0">
    <w:p w14:paraId="4C70E669" w14:textId="77777777" w:rsidR="00860670" w:rsidRDefault="00860670" w:rsidP="00DC7A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1F4305" w14:textId="77777777" w:rsidR="00B345DE" w:rsidRDefault="00B345D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A3096"/>
    <w:multiLevelType w:val="multilevel"/>
    <w:tmpl w:val="1004BCE0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9CC1372"/>
    <w:multiLevelType w:val="hybridMultilevel"/>
    <w:tmpl w:val="44B659C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71B91"/>
    <w:multiLevelType w:val="hybridMultilevel"/>
    <w:tmpl w:val="C298C8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3214D2">
      <w:numFmt w:val="bullet"/>
      <w:lvlText w:val="•"/>
      <w:lvlJc w:val="left"/>
      <w:pPr>
        <w:ind w:left="1788" w:hanging="708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AF1048"/>
    <w:multiLevelType w:val="hybridMultilevel"/>
    <w:tmpl w:val="C2C80588"/>
    <w:lvl w:ilvl="0" w:tplc="D9B24364">
      <w:start w:val="1"/>
      <w:numFmt w:val="decimal"/>
      <w:pStyle w:val="a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D4523A"/>
    <w:multiLevelType w:val="hybridMultilevel"/>
    <w:tmpl w:val="7BDACC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11479F"/>
    <w:multiLevelType w:val="hybridMultilevel"/>
    <w:tmpl w:val="BD2603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915369E"/>
    <w:multiLevelType w:val="hybridMultilevel"/>
    <w:tmpl w:val="688E9A4A"/>
    <w:lvl w:ilvl="0" w:tplc="3BBC216A">
      <w:start w:val="1"/>
      <w:numFmt w:val="decimal"/>
      <w:lvlText w:val="%1)"/>
      <w:lvlJc w:val="left"/>
      <w:pPr>
        <w:ind w:left="1429" w:hanging="360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F8714FA"/>
    <w:multiLevelType w:val="hybridMultilevel"/>
    <w:tmpl w:val="E6107D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010F57"/>
    <w:multiLevelType w:val="hybridMultilevel"/>
    <w:tmpl w:val="91DABB14"/>
    <w:lvl w:ilvl="0" w:tplc="3BBC216A">
      <w:start w:val="1"/>
      <w:numFmt w:val="decimal"/>
      <w:lvlText w:val="%1)"/>
      <w:lvlJc w:val="left"/>
      <w:pPr>
        <w:ind w:left="1429" w:hanging="360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2693141"/>
    <w:multiLevelType w:val="hybridMultilevel"/>
    <w:tmpl w:val="75048A72"/>
    <w:lvl w:ilvl="0" w:tplc="BA18B788">
      <w:start w:val="1"/>
      <w:numFmt w:val="decimal"/>
      <w:lvlText w:val="%1."/>
      <w:lvlJc w:val="left"/>
      <w:pPr>
        <w:ind w:left="1429" w:hanging="360"/>
      </w:pPr>
      <w:rPr>
        <w:rFonts w:cs="Times New Roman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B7D70CF"/>
    <w:multiLevelType w:val="hybridMultilevel"/>
    <w:tmpl w:val="291EB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1B0E0F"/>
    <w:multiLevelType w:val="hybridMultilevel"/>
    <w:tmpl w:val="2E5E396C"/>
    <w:lvl w:ilvl="0" w:tplc="57AE104A">
      <w:start w:val="1"/>
      <w:numFmt w:val="decimal"/>
      <w:pStyle w:val="a0"/>
      <w:lvlText w:val="Приложение %1."/>
      <w:lvlJc w:val="left"/>
      <w:pPr>
        <w:ind w:left="720" w:hanging="360"/>
      </w:pPr>
      <w:rPr>
        <w:rFonts w:cs="Times New Roman" w:hint="default"/>
        <w:b/>
        <w:bCs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BB2E95"/>
    <w:multiLevelType w:val="hybridMultilevel"/>
    <w:tmpl w:val="73528010"/>
    <w:lvl w:ilvl="0" w:tplc="3BBC216A">
      <w:start w:val="1"/>
      <w:numFmt w:val="decimal"/>
      <w:lvlText w:val="%1)"/>
      <w:lvlJc w:val="left"/>
      <w:pPr>
        <w:ind w:left="1429" w:hanging="360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E232D03"/>
    <w:multiLevelType w:val="hybridMultilevel"/>
    <w:tmpl w:val="1D8027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250B29"/>
    <w:multiLevelType w:val="hybridMultilevel"/>
    <w:tmpl w:val="B48020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313156"/>
    <w:multiLevelType w:val="hybridMultilevel"/>
    <w:tmpl w:val="EF540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FC2946"/>
    <w:multiLevelType w:val="hybridMultilevel"/>
    <w:tmpl w:val="4A9467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FB358E"/>
    <w:multiLevelType w:val="hybridMultilevel"/>
    <w:tmpl w:val="50AAE96E"/>
    <w:lvl w:ilvl="0" w:tplc="1F4AC5BC">
      <w:start w:val="1"/>
      <w:numFmt w:val="decimal"/>
      <w:pStyle w:val="a1"/>
      <w:lvlText w:val="%1)"/>
      <w:lvlJc w:val="left"/>
      <w:pPr>
        <w:ind w:left="0" w:firstLine="709"/>
      </w:pPr>
      <w:rPr>
        <w:rFonts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6F85D00"/>
    <w:multiLevelType w:val="hybridMultilevel"/>
    <w:tmpl w:val="2654A63C"/>
    <w:lvl w:ilvl="0" w:tplc="914471B6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90B5FCB"/>
    <w:multiLevelType w:val="hybridMultilevel"/>
    <w:tmpl w:val="82183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1541951">
    <w:abstractNumId w:val="0"/>
  </w:num>
  <w:num w:numId="2" w16cid:durableId="6338288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87847620">
    <w:abstractNumId w:val="8"/>
  </w:num>
  <w:num w:numId="4" w16cid:durableId="112797746">
    <w:abstractNumId w:val="6"/>
  </w:num>
  <w:num w:numId="5" w16cid:durableId="1472207054">
    <w:abstractNumId w:val="11"/>
  </w:num>
  <w:num w:numId="6" w16cid:durableId="1469978068">
    <w:abstractNumId w:val="9"/>
  </w:num>
  <w:num w:numId="7" w16cid:durableId="822241663">
    <w:abstractNumId w:val="5"/>
  </w:num>
  <w:num w:numId="8" w16cid:durableId="79370586">
    <w:abstractNumId w:val="4"/>
  </w:num>
  <w:num w:numId="9" w16cid:durableId="113670341">
    <w:abstractNumId w:val="12"/>
  </w:num>
  <w:num w:numId="10" w16cid:durableId="1241982585">
    <w:abstractNumId w:val="16"/>
  </w:num>
  <w:num w:numId="11" w16cid:durableId="1894925105">
    <w:abstractNumId w:val="1"/>
  </w:num>
  <w:num w:numId="12" w16cid:durableId="1829398626">
    <w:abstractNumId w:val="7"/>
  </w:num>
  <w:num w:numId="13" w16cid:durableId="1479567709">
    <w:abstractNumId w:val="10"/>
  </w:num>
  <w:num w:numId="14" w16cid:durableId="117456659">
    <w:abstractNumId w:val="2"/>
  </w:num>
  <w:num w:numId="15" w16cid:durableId="859972280">
    <w:abstractNumId w:val="15"/>
  </w:num>
  <w:num w:numId="16" w16cid:durableId="88234484">
    <w:abstractNumId w:val="13"/>
  </w:num>
  <w:num w:numId="17" w16cid:durableId="1433285981">
    <w:abstractNumId w:val="19"/>
  </w:num>
  <w:num w:numId="18" w16cid:durableId="226381097">
    <w:abstractNumId w:val="14"/>
  </w:num>
  <w:num w:numId="19" w16cid:durableId="981693913">
    <w:abstractNumId w:val="3"/>
  </w:num>
  <w:num w:numId="20" w16cid:durableId="1243491799">
    <w:abstractNumId w:val="17"/>
  </w:num>
  <w:num w:numId="21" w16cid:durableId="1869292473">
    <w:abstractNumId w:val="18"/>
  </w:num>
  <w:num w:numId="22" w16cid:durableId="1246720693">
    <w:abstractNumId w:val="17"/>
    <w:lvlOverride w:ilvl="0">
      <w:startOverride w:val="1"/>
    </w:lvlOverride>
  </w:num>
  <w:num w:numId="23" w16cid:durableId="1412388307">
    <w:abstractNumId w:val="3"/>
    <w:lvlOverride w:ilvl="0">
      <w:startOverride w:val="1"/>
    </w:lvlOverride>
  </w:num>
  <w:num w:numId="24" w16cid:durableId="2022273782">
    <w:abstractNumId w:val="17"/>
    <w:lvlOverride w:ilvl="0">
      <w:startOverride w:val="1"/>
    </w:lvlOverride>
  </w:num>
  <w:num w:numId="25" w16cid:durableId="1754547236">
    <w:abstractNumId w:val="17"/>
    <w:lvlOverride w:ilvl="0">
      <w:startOverride w:val="1"/>
    </w:lvlOverride>
  </w:num>
  <w:num w:numId="26" w16cid:durableId="290946180">
    <w:abstractNumId w:val="17"/>
    <w:lvlOverride w:ilvl="0">
      <w:startOverride w:val="1"/>
    </w:lvlOverride>
  </w:num>
  <w:num w:numId="27" w16cid:durableId="98568148">
    <w:abstractNumId w:val="3"/>
    <w:lvlOverride w:ilvl="0">
      <w:startOverride w:val="1"/>
    </w:lvlOverride>
  </w:num>
  <w:num w:numId="28" w16cid:durableId="411467008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trackedChange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18A3"/>
    <w:rsid w:val="00005248"/>
    <w:rsid w:val="0002242A"/>
    <w:rsid w:val="00037C91"/>
    <w:rsid w:val="00042F5E"/>
    <w:rsid w:val="00047F46"/>
    <w:rsid w:val="0006700E"/>
    <w:rsid w:val="00071F72"/>
    <w:rsid w:val="00073344"/>
    <w:rsid w:val="000A36D6"/>
    <w:rsid w:val="000C4017"/>
    <w:rsid w:val="000D0998"/>
    <w:rsid w:val="000D3D25"/>
    <w:rsid w:val="000D5BC1"/>
    <w:rsid w:val="000D6A7B"/>
    <w:rsid w:val="000E544A"/>
    <w:rsid w:val="000F46F7"/>
    <w:rsid w:val="00117444"/>
    <w:rsid w:val="001218D9"/>
    <w:rsid w:val="00123AF9"/>
    <w:rsid w:val="0012566D"/>
    <w:rsid w:val="00130FD5"/>
    <w:rsid w:val="00131677"/>
    <w:rsid w:val="00133700"/>
    <w:rsid w:val="001354F5"/>
    <w:rsid w:val="00150813"/>
    <w:rsid w:val="001525CB"/>
    <w:rsid w:val="0016203A"/>
    <w:rsid w:val="0016665C"/>
    <w:rsid w:val="00170ACB"/>
    <w:rsid w:val="001748E8"/>
    <w:rsid w:val="00190304"/>
    <w:rsid w:val="001A1519"/>
    <w:rsid w:val="001B0483"/>
    <w:rsid w:val="001B53CC"/>
    <w:rsid w:val="001B7032"/>
    <w:rsid w:val="001E44AE"/>
    <w:rsid w:val="001F076D"/>
    <w:rsid w:val="001F158B"/>
    <w:rsid w:val="001F2DF9"/>
    <w:rsid w:val="001F6880"/>
    <w:rsid w:val="0022092E"/>
    <w:rsid w:val="00230D1C"/>
    <w:rsid w:val="00233ABA"/>
    <w:rsid w:val="00233CEE"/>
    <w:rsid w:val="00236B18"/>
    <w:rsid w:val="00237B82"/>
    <w:rsid w:val="0024120C"/>
    <w:rsid w:val="0024381C"/>
    <w:rsid w:val="00250579"/>
    <w:rsid w:val="0025201B"/>
    <w:rsid w:val="00253112"/>
    <w:rsid w:val="002609C2"/>
    <w:rsid w:val="002639DC"/>
    <w:rsid w:val="00266DBE"/>
    <w:rsid w:val="00267138"/>
    <w:rsid w:val="002B0D25"/>
    <w:rsid w:val="002B6E5D"/>
    <w:rsid w:val="002D0DAC"/>
    <w:rsid w:val="002D1D65"/>
    <w:rsid w:val="002D7F16"/>
    <w:rsid w:val="002E1868"/>
    <w:rsid w:val="002F498C"/>
    <w:rsid w:val="002F6B85"/>
    <w:rsid w:val="0030481D"/>
    <w:rsid w:val="00306152"/>
    <w:rsid w:val="003063CF"/>
    <w:rsid w:val="0030786C"/>
    <w:rsid w:val="003169DF"/>
    <w:rsid w:val="00316BA9"/>
    <w:rsid w:val="00320F39"/>
    <w:rsid w:val="00326767"/>
    <w:rsid w:val="00326DFA"/>
    <w:rsid w:val="00335328"/>
    <w:rsid w:val="00347A91"/>
    <w:rsid w:val="00347D15"/>
    <w:rsid w:val="0035042B"/>
    <w:rsid w:val="003624C2"/>
    <w:rsid w:val="003918A3"/>
    <w:rsid w:val="0039498C"/>
    <w:rsid w:val="003973C0"/>
    <w:rsid w:val="003A597F"/>
    <w:rsid w:val="003B1C8C"/>
    <w:rsid w:val="003B685D"/>
    <w:rsid w:val="003C5BBA"/>
    <w:rsid w:val="003D2E09"/>
    <w:rsid w:val="003D5045"/>
    <w:rsid w:val="003F5B53"/>
    <w:rsid w:val="003F7FC4"/>
    <w:rsid w:val="00430573"/>
    <w:rsid w:val="0044068C"/>
    <w:rsid w:val="004469EC"/>
    <w:rsid w:val="004578AB"/>
    <w:rsid w:val="00464349"/>
    <w:rsid w:val="00477781"/>
    <w:rsid w:val="004910C0"/>
    <w:rsid w:val="004A1792"/>
    <w:rsid w:val="004C2D78"/>
    <w:rsid w:val="004C5535"/>
    <w:rsid w:val="004C5E80"/>
    <w:rsid w:val="004D083B"/>
    <w:rsid w:val="004D59DE"/>
    <w:rsid w:val="004E2D9C"/>
    <w:rsid w:val="004E632D"/>
    <w:rsid w:val="004F2699"/>
    <w:rsid w:val="004F66E4"/>
    <w:rsid w:val="004F6BA3"/>
    <w:rsid w:val="0050172C"/>
    <w:rsid w:val="00504B6F"/>
    <w:rsid w:val="00507412"/>
    <w:rsid w:val="00512A89"/>
    <w:rsid w:val="00522F15"/>
    <w:rsid w:val="00531441"/>
    <w:rsid w:val="00532316"/>
    <w:rsid w:val="005469BC"/>
    <w:rsid w:val="0055455A"/>
    <w:rsid w:val="00554A36"/>
    <w:rsid w:val="0056172F"/>
    <w:rsid w:val="00566624"/>
    <w:rsid w:val="00570BF5"/>
    <w:rsid w:val="005835B2"/>
    <w:rsid w:val="00584011"/>
    <w:rsid w:val="0059192F"/>
    <w:rsid w:val="005B4EC6"/>
    <w:rsid w:val="005B5D09"/>
    <w:rsid w:val="005C046A"/>
    <w:rsid w:val="005C11A1"/>
    <w:rsid w:val="005C2516"/>
    <w:rsid w:val="005E32C8"/>
    <w:rsid w:val="005E52FF"/>
    <w:rsid w:val="005F1069"/>
    <w:rsid w:val="005F475E"/>
    <w:rsid w:val="00601E88"/>
    <w:rsid w:val="00602789"/>
    <w:rsid w:val="00611AB8"/>
    <w:rsid w:val="0061202A"/>
    <w:rsid w:val="00635999"/>
    <w:rsid w:val="006524DC"/>
    <w:rsid w:val="006710C5"/>
    <w:rsid w:val="00683017"/>
    <w:rsid w:val="006862E6"/>
    <w:rsid w:val="00697CF4"/>
    <w:rsid w:val="006A47C3"/>
    <w:rsid w:val="006C4CE1"/>
    <w:rsid w:val="006D153C"/>
    <w:rsid w:val="006E69AB"/>
    <w:rsid w:val="006F0182"/>
    <w:rsid w:val="006F7A4A"/>
    <w:rsid w:val="007039CF"/>
    <w:rsid w:val="007117A0"/>
    <w:rsid w:val="00712549"/>
    <w:rsid w:val="0071562F"/>
    <w:rsid w:val="007157EF"/>
    <w:rsid w:val="00721B7A"/>
    <w:rsid w:val="00722701"/>
    <w:rsid w:val="0072644D"/>
    <w:rsid w:val="007277E0"/>
    <w:rsid w:val="00743285"/>
    <w:rsid w:val="007564C5"/>
    <w:rsid w:val="007577E8"/>
    <w:rsid w:val="00764D58"/>
    <w:rsid w:val="00774AAD"/>
    <w:rsid w:val="00775E72"/>
    <w:rsid w:val="007773AA"/>
    <w:rsid w:val="0078087C"/>
    <w:rsid w:val="00780E42"/>
    <w:rsid w:val="007925F5"/>
    <w:rsid w:val="007A0AEC"/>
    <w:rsid w:val="007A3C98"/>
    <w:rsid w:val="007A5228"/>
    <w:rsid w:val="007A629C"/>
    <w:rsid w:val="007C29A6"/>
    <w:rsid w:val="007C3DB3"/>
    <w:rsid w:val="007D2C18"/>
    <w:rsid w:val="007D454E"/>
    <w:rsid w:val="007E2E8C"/>
    <w:rsid w:val="007F248B"/>
    <w:rsid w:val="008162E8"/>
    <w:rsid w:val="00821C26"/>
    <w:rsid w:val="00825EC5"/>
    <w:rsid w:val="0084480E"/>
    <w:rsid w:val="0085732F"/>
    <w:rsid w:val="008603FB"/>
    <w:rsid w:val="00860670"/>
    <w:rsid w:val="00872B4C"/>
    <w:rsid w:val="00885B60"/>
    <w:rsid w:val="00893960"/>
    <w:rsid w:val="008B214D"/>
    <w:rsid w:val="008E7AE6"/>
    <w:rsid w:val="008F3515"/>
    <w:rsid w:val="00914730"/>
    <w:rsid w:val="00965D75"/>
    <w:rsid w:val="0096610A"/>
    <w:rsid w:val="009758DF"/>
    <w:rsid w:val="00986DE2"/>
    <w:rsid w:val="00995821"/>
    <w:rsid w:val="00996C66"/>
    <w:rsid w:val="0099789A"/>
    <w:rsid w:val="00997D83"/>
    <w:rsid w:val="009B1D0C"/>
    <w:rsid w:val="009B4D69"/>
    <w:rsid w:val="009C46FA"/>
    <w:rsid w:val="009D16FF"/>
    <w:rsid w:val="009D175E"/>
    <w:rsid w:val="009D4268"/>
    <w:rsid w:val="009D7FF6"/>
    <w:rsid w:val="009E127B"/>
    <w:rsid w:val="009E2327"/>
    <w:rsid w:val="009E5C47"/>
    <w:rsid w:val="009F07A5"/>
    <w:rsid w:val="009F143F"/>
    <w:rsid w:val="00A14516"/>
    <w:rsid w:val="00A15237"/>
    <w:rsid w:val="00A24A9A"/>
    <w:rsid w:val="00A31D57"/>
    <w:rsid w:val="00A450F8"/>
    <w:rsid w:val="00A51996"/>
    <w:rsid w:val="00A55C7D"/>
    <w:rsid w:val="00A62750"/>
    <w:rsid w:val="00A75760"/>
    <w:rsid w:val="00A7774F"/>
    <w:rsid w:val="00A83642"/>
    <w:rsid w:val="00AB03EA"/>
    <w:rsid w:val="00AB65EA"/>
    <w:rsid w:val="00AC2126"/>
    <w:rsid w:val="00AD398C"/>
    <w:rsid w:val="00B023E3"/>
    <w:rsid w:val="00B10B73"/>
    <w:rsid w:val="00B2023D"/>
    <w:rsid w:val="00B2320C"/>
    <w:rsid w:val="00B345DE"/>
    <w:rsid w:val="00B36DFF"/>
    <w:rsid w:val="00B413C7"/>
    <w:rsid w:val="00B44ABD"/>
    <w:rsid w:val="00B545A7"/>
    <w:rsid w:val="00B57D26"/>
    <w:rsid w:val="00B601A9"/>
    <w:rsid w:val="00B97CDA"/>
    <w:rsid w:val="00BA3E76"/>
    <w:rsid w:val="00BB66F3"/>
    <w:rsid w:val="00BC36D0"/>
    <w:rsid w:val="00BD601E"/>
    <w:rsid w:val="00BE6D26"/>
    <w:rsid w:val="00BF0EA8"/>
    <w:rsid w:val="00C05A30"/>
    <w:rsid w:val="00C13F00"/>
    <w:rsid w:val="00C155DB"/>
    <w:rsid w:val="00C2183F"/>
    <w:rsid w:val="00C23961"/>
    <w:rsid w:val="00C26BB1"/>
    <w:rsid w:val="00C36D92"/>
    <w:rsid w:val="00C51FC8"/>
    <w:rsid w:val="00C6693A"/>
    <w:rsid w:val="00C70FF4"/>
    <w:rsid w:val="00C9011D"/>
    <w:rsid w:val="00C95D21"/>
    <w:rsid w:val="00CA559F"/>
    <w:rsid w:val="00CC0734"/>
    <w:rsid w:val="00CC2FEF"/>
    <w:rsid w:val="00CC6801"/>
    <w:rsid w:val="00CE71F6"/>
    <w:rsid w:val="00CF1110"/>
    <w:rsid w:val="00CF602A"/>
    <w:rsid w:val="00D011C1"/>
    <w:rsid w:val="00D07709"/>
    <w:rsid w:val="00D150D8"/>
    <w:rsid w:val="00D27961"/>
    <w:rsid w:val="00D71159"/>
    <w:rsid w:val="00D7383A"/>
    <w:rsid w:val="00DA6038"/>
    <w:rsid w:val="00DA765C"/>
    <w:rsid w:val="00DB421B"/>
    <w:rsid w:val="00DC6EA6"/>
    <w:rsid w:val="00DC7A93"/>
    <w:rsid w:val="00DE592D"/>
    <w:rsid w:val="00DF1949"/>
    <w:rsid w:val="00E14AD8"/>
    <w:rsid w:val="00E22550"/>
    <w:rsid w:val="00E26564"/>
    <w:rsid w:val="00E37F42"/>
    <w:rsid w:val="00E41B1F"/>
    <w:rsid w:val="00E6284A"/>
    <w:rsid w:val="00E636B5"/>
    <w:rsid w:val="00E67F30"/>
    <w:rsid w:val="00E717B5"/>
    <w:rsid w:val="00E764CC"/>
    <w:rsid w:val="00E87F8E"/>
    <w:rsid w:val="00E962E4"/>
    <w:rsid w:val="00EA15E9"/>
    <w:rsid w:val="00EB093E"/>
    <w:rsid w:val="00EC3E0C"/>
    <w:rsid w:val="00EE0B9E"/>
    <w:rsid w:val="00EE41E8"/>
    <w:rsid w:val="00EF20F6"/>
    <w:rsid w:val="00EF3F8A"/>
    <w:rsid w:val="00F059CD"/>
    <w:rsid w:val="00F149E0"/>
    <w:rsid w:val="00F15876"/>
    <w:rsid w:val="00F23A16"/>
    <w:rsid w:val="00F367B8"/>
    <w:rsid w:val="00F52112"/>
    <w:rsid w:val="00F74443"/>
    <w:rsid w:val="00F767DA"/>
    <w:rsid w:val="00F77F31"/>
    <w:rsid w:val="00F94371"/>
    <w:rsid w:val="00F95C9F"/>
    <w:rsid w:val="00F96E43"/>
    <w:rsid w:val="00FB55CA"/>
    <w:rsid w:val="00FC13C5"/>
    <w:rsid w:val="00FD1D30"/>
    <w:rsid w:val="00FD6C03"/>
    <w:rsid w:val="00FE64CB"/>
    <w:rsid w:val="00FF69E8"/>
    <w:rsid w:val="00FF7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26FB2"/>
  <w15:chartTrackingRefBased/>
  <w15:docId w15:val="{E04487EA-B495-4A94-BB1D-201A27F1B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DE592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uiPriority w:val="9"/>
    <w:qFormat/>
    <w:rsid w:val="00965D75"/>
    <w:pPr>
      <w:keepNext/>
      <w:keepLines/>
      <w:pageBreakBefore/>
      <w:numPr>
        <w:numId w:val="1"/>
      </w:numPr>
      <w:spacing w:before="240" w:after="240" w:line="240" w:lineRule="auto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3"/>
    <w:next w:val="a3"/>
    <w:link w:val="20"/>
    <w:uiPriority w:val="9"/>
    <w:unhideWhenUsed/>
    <w:qFormat/>
    <w:rsid w:val="00965D75"/>
    <w:pPr>
      <w:keepNext/>
      <w:keepLines/>
      <w:numPr>
        <w:ilvl w:val="1"/>
        <w:numId w:val="1"/>
      </w:numPr>
      <w:spacing w:before="240" w:after="120" w:line="240" w:lineRule="auto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3"/>
    <w:next w:val="a3"/>
    <w:link w:val="30"/>
    <w:uiPriority w:val="9"/>
    <w:unhideWhenUsed/>
    <w:qFormat/>
    <w:rsid w:val="0016665C"/>
    <w:pPr>
      <w:keepNext/>
      <w:keepLines/>
      <w:numPr>
        <w:ilvl w:val="2"/>
        <w:numId w:val="1"/>
      </w:numPr>
      <w:jc w:val="center"/>
      <w:outlineLvl w:val="2"/>
    </w:pPr>
    <w:rPr>
      <w:rFonts w:eastAsiaTheme="majorEastAsia" w:cstheme="majorBidi"/>
      <w:b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965D75"/>
    <w:rPr>
      <w:rFonts w:ascii="Times New Roman" w:eastAsiaTheme="majorEastAsia" w:hAnsi="Times New Roman" w:cstheme="majorBidi"/>
      <w:b/>
      <w:sz w:val="28"/>
      <w:szCs w:val="32"/>
    </w:rPr>
  </w:style>
  <w:style w:type="paragraph" w:styleId="a7">
    <w:name w:val="header"/>
    <w:basedOn w:val="a3"/>
    <w:link w:val="a8"/>
    <w:uiPriority w:val="99"/>
    <w:unhideWhenUsed/>
    <w:rsid w:val="00DC7A93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DC7A93"/>
    <w:rPr>
      <w:rFonts w:ascii="Times New Roman" w:hAnsi="Times New Roman"/>
      <w:sz w:val="28"/>
    </w:rPr>
  </w:style>
  <w:style w:type="paragraph" w:styleId="a9">
    <w:name w:val="footer"/>
    <w:basedOn w:val="a3"/>
    <w:link w:val="aa"/>
    <w:uiPriority w:val="99"/>
    <w:unhideWhenUsed/>
    <w:rsid w:val="00DC7A9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DC7A93"/>
    <w:rPr>
      <w:rFonts w:ascii="Times New Roman" w:hAnsi="Times New Roman"/>
      <w:sz w:val="28"/>
    </w:rPr>
  </w:style>
  <w:style w:type="paragraph" w:customStyle="1" w:styleId="11">
    <w:name w:val="Заголовок 1 без главы"/>
    <w:basedOn w:val="1"/>
    <w:next w:val="a3"/>
    <w:qFormat/>
    <w:rsid w:val="0016665C"/>
    <w:pPr>
      <w:numPr>
        <w:numId w:val="0"/>
      </w:numPr>
    </w:pPr>
  </w:style>
  <w:style w:type="paragraph" w:customStyle="1" w:styleId="ab">
    <w:name w:val="Наименование ОО"/>
    <w:basedOn w:val="a3"/>
    <w:next w:val="ac"/>
    <w:qFormat/>
    <w:rsid w:val="005835B2"/>
    <w:pPr>
      <w:pageBreakBefore/>
      <w:spacing w:after="1400" w:line="240" w:lineRule="auto"/>
      <w:ind w:firstLine="0"/>
      <w:jc w:val="center"/>
    </w:pPr>
    <w:rPr>
      <w:lang w:val="en-US"/>
    </w:rPr>
  </w:style>
  <w:style w:type="paragraph" w:customStyle="1" w:styleId="ac">
    <w:name w:val="Тема титульный лист"/>
    <w:basedOn w:val="a3"/>
    <w:next w:val="ad"/>
    <w:qFormat/>
    <w:rsid w:val="005835B2"/>
    <w:pPr>
      <w:spacing w:after="840" w:line="240" w:lineRule="auto"/>
      <w:ind w:firstLine="0"/>
      <w:jc w:val="center"/>
    </w:pPr>
  </w:style>
  <w:style w:type="paragraph" w:customStyle="1" w:styleId="ad">
    <w:name w:val="Руководитель"/>
    <w:basedOn w:val="a3"/>
    <w:next w:val="ae"/>
    <w:qFormat/>
    <w:rsid w:val="00B023E3"/>
    <w:pPr>
      <w:spacing w:after="240" w:line="240" w:lineRule="auto"/>
      <w:ind w:firstLine="0"/>
      <w:jc w:val="left"/>
    </w:pPr>
  </w:style>
  <w:style w:type="paragraph" w:customStyle="1" w:styleId="ae">
    <w:name w:val="Год"/>
    <w:basedOn w:val="a3"/>
    <w:qFormat/>
    <w:rsid w:val="006862E6"/>
    <w:pPr>
      <w:spacing w:line="240" w:lineRule="auto"/>
      <w:ind w:firstLine="0"/>
      <w:jc w:val="center"/>
    </w:pPr>
  </w:style>
  <w:style w:type="paragraph" w:customStyle="1" w:styleId="af">
    <w:name w:val="Подписи таблиц"/>
    <w:basedOn w:val="a3"/>
    <w:next w:val="a3"/>
    <w:qFormat/>
    <w:rsid w:val="009C46FA"/>
    <w:pPr>
      <w:keepNext/>
      <w:ind w:firstLine="0"/>
      <w:jc w:val="right"/>
    </w:pPr>
  </w:style>
  <w:style w:type="paragraph" w:customStyle="1" w:styleId="af0">
    <w:name w:val="Подписи рисунков"/>
    <w:basedOn w:val="a3"/>
    <w:next w:val="a3"/>
    <w:qFormat/>
    <w:rsid w:val="000D3D25"/>
    <w:pPr>
      <w:spacing w:after="120"/>
      <w:ind w:firstLine="0"/>
      <w:jc w:val="center"/>
    </w:pPr>
    <w:rPr>
      <w:sz w:val="24"/>
    </w:rPr>
  </w:style>
  <w:style w:type="character" w:customStyle="1" w:styleId="20">
    <w:name w:val="Заголовок 2 Знак"/>
    <w:basedOn w:val="a4"/>
    <w:link w:val="2"/>
    <w:uiPriority w:val="9"/>
    <w:rsid w:val="00965D75"/>
    <w:rPr>
      <w:rFonts w:ascii="Times New Roman" w:eastAsiaTheme="majorEastAsia" w:hAnsi="Times New Roman" w:cstheme="majorBidi"/>
      <w:b/>
      <w:sz w:val="28"/>
      <w:szCs w:val="26"/>
    </w:rPr>
  </w:style>
  <w:style w:type="character" w:styleId="af1">
    <w:name w:val="Emphasis"/>
    <w:basedOn w:val="a4"/>
    <w:uiPriority w:val="20"/>
    <w:qFormat/>
    <w:rsid w:val="00743285"/>
    <w:rPr>
      <w:b/>
      <w:i w:val="0"/>
      <w:iCs/>
    </w:rPr>
  </w:style>
  <w:style w:type="character" w:styleId="af2">
    <w:name w:val="Subtle Emphasis"/>
    <w:basedOn w:val="a4"/>
    <w:uiPriority w:val="19"/>
    <w:qFormat/>
    <w:rsid w:val="00743285"/>
    <w:rPr>
      <w:i/>
      <w:iCs/>
      <w:color w:val="404040" w:themeColor="text1" w:themeTint="BF"/>
    </w:rPr>
  </w:style>
  <w:style w:type="character" w:customStyle="1" w:styleId="30">
    <w:name w:val="Заголовок 3 Знак"/>
    <w:basedOn w:val="a4"/>
    <w:link w:val="3"/>
    <w:uiPriority w:val="9"/>
    <w:rsid w:val="0016665C"/>
    <w:rPr>
      <w:rFonts w:ascii="Times New Roman" w:eastAsiaTheme="majorEastAsia" w:hAnsi="Times New Roman" w:cstheme="majorBidi"/>
      <w:b/>
      <w:sz w:val="28"/>
      <w:szCs w:val="24"/>
    </w:rPr>
  </w:style>
  <w:style w:type="character" w:styleId="af3">
    <w:name w:val="line number"/>
    <w:basedOn w:val="a4"/>
    <w:uiPriority w:val="99"/>
    <w:semiHidden/>
    <w:unhideWhenUsed/>
    <w:rsid w:val="005C11A1"/>
  </w:style>
  <w:style w:type="paragraph" w:styleId="af4">
    <w:name w:val="List Paragraph"/>
    <w:basedOn w:val="a3"/>
    <w:uiPriority w:val="34"/>
    <w:unhideWhenUsed/>
    <w:qFormat/>
    <w:rsid w:val="009D4268"/>
    <w:pPr>
      <w:ind w:firstLine="0"/>
      <w:contextualSpacing/>
    </w:pPr>
  </w:style>
  <w:style w:type="paragraph" w:customStyle="1" w:styleId="af5">
    <w:name w:val="Рисунок"/>
    <w:basedOn w:val="a3"/>
    <w:qFormat/>
    <w:rsid w:val="00721B7A"/>
    <w:pPr>
      <w:keepNext/>
      <w:ind w:firstLine="0"/>
      <w:jc w:val="center"/>
    </w:pPr>
  </w:style>
  <w:style w:type="paragraph" w:styleId="af6">
    <w:name w:val="TOC Heading"/>
    <w:basedOn w:val="1"/>
    <w:next w:val="a3"/>
    <w:uiPriority w:val="39"/>
    <w:unhideWhenUsed/>
    <w:qFormat/>
    <w:rsid w:val="007039CF"/>
    <w:pPr>
      <w:numPr>
        <w:numId w:val="0"/>
      </w:numPr>
      <w:outlineLvl w:val="9"/>
    </w:pPr>
    <w:rPr>
      <w:lang w:eastAsia="ru-RU"/>
    </w:rPr>
  </w:style>
  <w:style w:type="paragraph" w:styleId="12">
    <w:name w:val="toc 1"/>
    <w:basedOn w:val="a3"/>
    <w:next w:val="a3"/>
    <w:autoRedefine/>
    <w:uiPriority w:val="39"/>
    <w:unhideWhenUsed/>
    <w:rsid w:val="0035042B"/>
    <w:pPr>
      <w:tabs>
        <w:tab w:val="right" w:leader="dot" w:pos="9628"/>
      </w:tabs>
    </w:pPr>
  </w:style>
  <w:style w:type="paragraph" w:styleId="21">
    <w:name w:val="toc 2"/>
    <w:basedOn w:val="a3"/>
    <w:next w:val="a3"/>
    <w:autoRedefine/>
    <w:uiPriority w:val="39"/>
    <w:unhideWhenUsed/>
    <w:rsid w:val="0035042B"/>
    <w:pPr>
      <w:ind w:left="709"/>
    </w:pPr>
  </w:style>
  <w:style w:type="paragraph" w:styleId="31">
    <w:name w:val="toc 3"/>
    <w:basedOn w:val="a3"/>
    <w:next w:val="a3"/>
    <w:autoRedefine/>
    <w:uiPriority w:val="39"/>
    <w:unhideWhenUsed/>
    <w:rsid w:val="0035042B"/>
    <w:pPr>
      <w:ind w:left="1418"/>
    </w:pPr>
  </w:style>
  <w:style w:type="character" w:styleId="af7">
    <w:name w:val="Hyperlink"/>
    <w:basedOn w:val="a4"/>
    <w:uiPriority w:val="99"/>
    <w:unhideWhenUsed/>
    <w:rsid w:val="0002242A"/>
    <w:rPr>
      <w:color w:val="0563C1" w:themeColor="hyperlink"/>
      <w:u w:val="single"/>
    </w:rPr>
  </w:style>
  <w:style w:type="paragraph" w:customStyle="1" w:styleId="af8">
    <w:name w:val="Тема приложения"/>
    <w:basedOn w:val="ac"/>
    <w:qFormat/>
    <w:rsid w:val="006862E6"/>
    <w:pPr>
      <w:spacing w:after="2000"/>
    </w:pPr>
  </w:style>
  <w:style w:type="paragraph" w:customStyle="1" w:styleId="a0">
    <w:name w:val="Приложения"/>
    <w:basedOn w:val="a3"/>
    <w:next w:val="a3"/>
    <w:qFormat/>
    <w:rsid w:val="00780E42"/>
    <w:pPr>
      <w:pageBreakBefore/>
      <w:numPr>
        <w:numId w:val="5"/>
      </w:numPr>
      <w:spacing w:after="240"/>
      <w:jc w:val="right"/>
    </w:pPr>
    <w:rPr>
      <w:b/>
    </w:rPr>
  </w:style>
  <w:style w:type="character" w:styleId="af9">
    <w:name w:val="Intense Emphasis"/>
    <w:basedOn w:val="a4"/>
    <w:uiPriority w:val="21"/>
    <w:qFormat/>
    <w:rsid w:val="00A14516"/>
    <w:rPr>
      <w:b/>
      <w:i/>
      <w:iCs/>
      <w:color w:val="auto"/>
    </w:rPr>
  </w:style>
  <w:style w:type="paragraph" w:styleId="afa">
    <w:name w:val="caption"/>
    <w:basedOn w:val="a3"/>
    <w:next w:val="a3"/>
    <w:uiPriority w:val="35"/>
    <w:unhideWhenUsed/>
    <w:qFormat/>
    <w:rsid w:val="0078087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fb">
    <w:name w:val="Table Grid"/>
    <w:basedOn w:val="a5"/>
    <w:uiPriority w:val="39"/>
    <w:rsid w:val="001F07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c">
    <w:name w:val="Заголовки таблиц"/>
    <w:basedOn w:val="a3"/>
    <w:qFormat/>
    <w:rsid w:val="006862E6"/>
    <w:pPr>
      <w:spacing w:line="240" w:lineRule="auto"/>
      <w:ind w:firstLine="0"/>
      <w:jc w:val="center"/>
    </w:pPr>
    <w:rPr>
      <w:b/>
      <w:sz w:val="24"/>
    </w:rPr>
  </w:style>
  <w:style w:type="paragraph" w:customStyle="1" w:styleId="afd">
    <w:name w:val="Содержимое таблицы"/>
    <w:basedOn w:val="a3"/>
    <w:qFormat/>
    <w:rsid w:val="006862E6"/>
    <w:pPr>
      <w:spacing w:line="240" w:lineRule="auto"/>
      <w:ind w:firstLine="0"/>
      <w:jc w:val="center"/>
    </w:pPr>
    <w:rPr>
      <w:sz w:val="24"/>
    </w:rPr>
  </w:style>
  <w:style w:type="paragraph" w:styleId="afe">
    <w:name w:val="Bibliography"/>
    <w:basedOn w:val="a3"/>
    <w:next w:val="a3"/>
    <w:uiPriority w:val="37"/>
    <w:unhideWhenUsed/>
    <w:rsid w:val="00FF7618"/>
  </w:style>
  <w:style w:type="paragraph" w:styleId="aff">
    <w:name w:val="endnote text"/>
    <w:basedOn w:val="a3"/>
    <w:link w:val="aff0"/>
    <w:uiPriority w:val="99"/>
    <w:semiHidden/>
    <w:unhideWhenUsed/>
    <w:rsid w:val="00BD601E"/>
    <w:pPr>
      <w:spacing w:line="240" w:lineRule="auto"/>
    </w:pPr>
    <w:rPr>
      <w:sz w:val="20"/>
      <w:szCs w:val="20"/>
    </w:rPr>
  </w:style>
  <w:style w:type="character" w:customStyle="1" w:styleId="aff0">
    <w:name w:val="Текст концевой сноски Знак"/>
    <w:basedOn w:val="a4"/>
    <w:link w:val="aff"/>
    <w:uiPriority w:val="99"/>
    <w:semiHidden/>
    <w:rsid w:val="00BD601E"/>
    <w:rPr>
      <w:rFonts w:ascii="Times New Roman" w:hAnsi="Times New Roman"/>
      <w:sz w:val="20"/>
      <w:szCs w:val="20"/>
    </w:rPr>
  </w:style>
  <w:style w:type="character" w:styleId="aff1">
    <w:name w:val="endnote reference"/>
    <w:basedOn w:val="a4"/>
    <w:uiPriority w:val="99"/>
    <w:semiHidden/>
    <w:unhideWhenUsed/>
    <w:rsid w:val="00BD601E"/>
    <w:rPr>
      <w:vertAlign w:val="superscript"/>
    </w:rPr>
  </w:style>
  <w:style w:type="character" w:styleId="aff2">
    <w:name w:val="annotation reference"/>
    <w:basedOn w:val="a4"/>
    <w:uiPriority w:val="99"/>
    <w:semiHidden/>
    <w:unhideWhenUsed/>
    <w:rsid w:val="003B685D"/>
    <w:rPr>
      <w:sz w:val="16"/>
      <w:szCs w:val="16"/>
    </w:rPr>
  </w:style>
  <w:style w:type="paragraph" w:styleId="aff3">
    <w:name w:val="annotation text"/>
    <w:basedOn w:val="a3"/>
    <w:link w:val="aff4"/>
    <w:uiPriority w:val="99"/>
    <w:semiHidden/>
    <w:unhideWhenUsed/>
    <w:rsid w:val="003B685D"/>
    <w:pPr>
      <w:spacing w:line="240" w:lineRule="auto"/>
    </w:pPr>
    <w:rPr>
      <w:sz w:val="20"/>
      <w:szCs w:val="20"/>
    </w:rPr>
  </w:style>
  <w:style w:type="character" w:customStyle="1" w:styleId="aff4">
    <w:name w:val="Текст примечания Знак"/>
    <w:basedOn w:val="a4"/>
    <w:link w:val="aff3"/>
    <w:uiPriority w:val="99"/>
    <w:semiHidden/>
    <w:rsid w:val="003B685D"/>
    <w:rPr>
      <w:rFonts w:ascii="Times New Roman" w:hAnsi="Times New Roman"/>
      <w:sz w:val="20"/>
      <w:szCs w:val="20"/>
    </w:rPr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3B685D"/>
    <w:rPr>
      <w:b/>
      <w:bCs/>
    </w:rPr>
  </w:style>
  <w:style w:type="character" w:customStyle="1" w:styleId="aff6">
    <w:name w:val="Тема примечания Знак"/>
    <w:basedOn w:val="aff4"/>
    <w:link w:val="aff5"/>
    <w:uiPriority w:val="99"/>
    <w:semiHidden/>
    <w:rsid w:val="003B685D"/>
    <w:rPr>
      <w:rFonts w:ascii="Times New Roman" w:hAnsi="Times New Roman"/>
      <w:b/>
      <w:bCs/>
      <w:sz w:val="20"/>
      <w:szCs w:val="20"/>
    </w:rPr>
  </w:style>
  <w:style w:type="paragraph" w:styleId="aff7">
    <w:name w:val="Balloon Text"/>
    <w:basedOn w:val="a3"/>
    <w:link w:val="aff8"/>
    <w:uiPriority w:val="99"/>
    <w:semiHidden/>
    <w:unhideWhenUsed/>
    <w:rsid w:val="003B685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4"/>
    <w:link w:val="aff7"/>
    <w:uiPriority w:val="99"/>
    <w:semiHidden/>
    <w:rsid w:val="003B685D"/>
    <w:rPr>
      <w:rFonts w:ascii="Segoe UI" w:hAnsi="Segoe UI" w:cs="Segoe UI"/>
      <w:sz w:val="18"/>
      <w:szCs w:val="18"/>
    </w:rPr>
  </w:style>
  <w:style w:type="paragraph" w:styleId="aff9">
    <w:name w:val="Revision"/>
    <w:hidden/>
    <w:uiPriority w:val="99"/>
    <w:semiHidden/>
    <w:rsid w:val="00BA3E76"/>
    <w:pPr>
      <w:spacing w:after="0" w:line="240" w:lineRule="auto"/>
    </w:pPr>
    <w:rPr>
      <w:rFonts w:ascii="Times New Roman" w:hAnsi="Times New Roman"/>
      <w:sz w:val="28"/>
    </w:rPr>
  </w:style>
  <w:style w:type="paragraph" w:styleId="affa">
    <w:name w:val="footnote text"/>
    <w:basedOn w:val="a3"/>
    <w:link w:val="affb"/>
    <w:uiPriority w:val="99"/>
    <w:semiHidden/>
    <w:unhideWhenUsed/>
    <w:rsid w:val="00266DBE"/>
    <w:pPr>
      <w:spacing w:line="240" w:lineRule="auto"/>
    </w:pPr>
    <w:rPr>
      <w:sz w:val="20"/>
      <w:szCs w:val="20"/>
    </w:rPr>
  </w:style>
  <w:style w:type="character" w:customStyle="1" w:styleId="affb">
    <w:name w:val="Текст сноски Знак"/>
    <w:basedOn w:val="a4"/>
    <w:link w:val="affa"/>
    <w:uiPriority w:val="99"/>
    <w:semiHidden/>
    <w:rsid w:val="00266DBE"/>
    <w:rPr>
      <w:rFonts w:ascii="Times New Roman" w:hAnsi="Times New Roman"/>
      <w:sz w:val="20"/>
      <w:szCs w:val="20"/>
    </w:rPr>
  </w:style>
  <w:style w:type="character" w:styleId="affc">
    <w:name w:val="footnote reference"/>
    <w:basedOn w:val="a4"/>
    <w:uiPriority w:val="99"/>
    <w:semiHidden/>
    <w:unhideWhenUsed/>
    <w:rsid w:val="00266DBE"/>
    <w:rPr>
      <w:vertAlign w:val="superscript"/>
    </w:rPr>
  </w:style>
  <w:style w:type="character" w:styleId="affd">
    <w:name w:val="Placeholder Text"/>
    <w:basedOn w:val="a4"/>
    <w:uiPriority w:val="99"/>
    <w:semiHidden/>
    <w:rsid w:val="003F7FC4"/>
    <w:rPr>
      <w:color w:val="808080"/>
    </w:rPr>
  </w:style>
  <w:style w:type="paragraph" w:customStyle="1" w:styleId="a">
    <w:name w:val="Нумерованный список с точкой"/>
    <w:basedOn w:val="a3"/>
    <w:qFormat/>
    <w:rsid w:val="00190304"/>
    <w:pPr>
      <w:numPr>
        <w:numId w:val="19"/>
      </w:numPr>
    </w:pPr>
  </w:style>
  <w:style w:type="paragraph" w:customStyle="1" w:styleId="a1">
    <w:name w:val="Нумерованный список со скобкой"/>
    <w:basedOn w:val="a3"/>
    <w:qFormat/>
    <w:rsid w:val="00190304"/>
    <w:pPr>
      <w:numPr>
        <w:numId w:val="20"/>
      </w:numPr>
    </w:pPr>
  </w:style>
  <w:style w:type="paragraph" w:customStyle="1" w:styleId="a2">
    <w:name w:val="Маркированный список с точкой"/>
    <w:basedOn w:val="a3"/>
    <w:qFormat/>
    <w:rsid w:val="006862E6"/>
    <w:pPr>
      <w:numPr>
        <w:numId w:val="21"/>
      </w:numPr>
      <w:ind w:left="0" w:firstLine="709"/>
    </w:pPr>
  </w:style>
  <w:style w:type="paragraph" w:customStyle="1" w:styleId="affe">
    <w:name w:val="Специальность"/>
    <w:basedOn w:val="ae"/>
    <w:qFormat/>
    <w:rsid w:val="00B023E3"/>
    <w:pPr>
      <w:jc w:val="left"/>
    </w:pPr>
    <w:rPr>
      <w:sz w:val="26"/>
    </w:rPr>
  </w:style>
  <w:style w:type="paragraph" w:customStyle="1" w:styleId="afff">
    <w:name w:val="Отчёт титул"/>
    <w:basedOn w:val="ad"/>
    <w:qFormat/>
    <w:rsid w:val="005835B2"/>
    <w:pPr>
      <w:spacing w:after="2800"/>
      <w:jc w:val="center"/>
    </w:pPr>
  </w:style>
  <w:style w:type="paragraph" w:customStyle="1" w:styleId="afff0">
    <w:name w:val="Исполнитель"/>
    <w:basedOn w:val="ad"/>
    <w:qFormat/>
    <w:rsid w:val="00B023E3"/>
    <w:pPr>
      <w:spacing w:after="0"/>
    </w:pPr>
  </w:style>
  <w:style w:type="character" w:styleId="afff1">
    <w:name w:val="Unresolved Mention"/>
    <w:basedOn w:val="a4"/>
    <w:uiPriority w:val="99"/>
    <w:semiHidden/>
    <w:unhideWhenUsed/>
    <w:rsid w:val="00347A91"/>
    <w:rPr>
      <w:color w:val="605E5C"/>
      <w:shd w:val="clear" w:color="auto" w:fill="E1DFDD"/>
    </w:rPr>
  </w:style>
  <w:style w:type="character" w:customStyle="1" w:styleId="13">
    <w:name w:val="Неразрешенное упоминание1"/>
    <w:basedOn w:val="a4"/>
    <w:uiPriority w:val="99"/>
    <w:semiHidden/>
    <w:unhideWhenUsed/>
    <w:rsid w:val="00B345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0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4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2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s://github.com/EvdokimovVladimir/RadugaMCAtoTXT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>
  <b:Source>
    <b:Tag>Яко08</b:Tag>
    <b:SourceType>Book</b:SourceType>
    <b:Guid>{6507A3D0-489C-4403-95A6-19D4D16DC932}</b:Guid>
    <b:Title>География. 9–11 классы: проектная деятельность учащихся</b:Title>
    <b:Year>2008</b:Year>
    <b:City>Волгоград</b:City>
    <b:Publisher>Учитель</b:Publisher>
    <b:Author>
      <b:Author>
        <b:NameList>
          <b:Person>
            <b:Last>Яковлева</b:Last>
            <b:First>Н.</b:First>
            <b:Middle>В.</b:Middle>
          </b:Person>
        </b:NameList>
      </b:Author>
    </b:Author>
    <b:RefOrder>2</b:RefOrder>
  </b:Source>
  <b:Source>
    <b:Tag>Мах11</b:Tag>
    <b:SourceType>Book</b:SourceType>
    <b:Guid>{90AD471A-5AAF-4E6E-B1E4-B46C97A0C34D}</b:Guid>
    <b:Title>Возрастная физиология и психофизиология</b:Title>
    <b:Year>2011</b:Year>
    <b:City>Екатеринбург</b:City>
    <b:Publisher>Изд-во Рос. гос. проф.-пед. ун-та</b:Publisher>
    <b:Author>
      <b:Author>
        <b:NameList>
          <b:Person>
            <b:Last>Махнева</b:Last>
            <b:Middle>Г.</b:Middle>
            <b:First>С.</b:First>
          </b:Person>
          <b:Person>
            <b:Last>Турова</b:Last>
            <b:Middle>Ф.</b:Middle>
            <b:First>Т.</b:First>
          </b:Person>
          <b:Person>
            <b:Last>Югова</b:Last>
            <b:Middle>Ю.</b:Middle>
            <b:First>Е.</b:First>
          </b:Person>
          <b:Person>
            <b:Last>Лукинская</b:Last>
            <b:Middle>А.</b:Middle>
            <b:First>Л.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92AC1ECD-9C57-475F-BB11-0C88821BF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2473</TotalTime>
  <Pages>1</Pages>
  <Words>4543</Words>
  <Characters>25896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Евдокимов</dc:creator>
  <cp:keywords/>
  <dc:description/>
  <cp:lastModifiedBy>Евдокимов Владимир Владимирович</cp:lastModifiedBy>
  <cp:revision>59</cp:revision>
  <cp:lastPrinted>2025-07-22T09:12:00Z</cp:lastPrinted>
  <dcterms:created xsi:type="dcterms:W3CDTF">2019-03-03T07:32:00Z</dcterms:created>
  <dcterms:modified xsi:type="dcterms:W3CDTF">2025-07-31T13:38:00Z</dcterms:modified>
</cp:coreProperties>
</file>